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A6" w:rsidRDefault="00335DCC" w:rsidP="004628A6">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Приложение №1</w:t>
      </w:r>
    </w:p>
    <w:p w:rsidR="00335DCC" w:rsidRDefault="00335DCC" w:rsidP="004628A6">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 xml:space="preserve">к </w:t>
      </w:r>
      <w:r w:rsidR="005E55F1">
        <w:rPr>
          <w:rFonts w:ascii="Times New Roman" w:hAnsi="Times New Roman" w:cs="Times New Roman"/>
          <w:sz w:val="28"/>
          <w:szCs w:val="28"/>
        </w:rPr>
        <w:t xml:space="preserve">приказу </w:t>
      </w:r>
    </w:p>
    <w:p w:rsidR="00335DCC" w:rsidRPr="00687627" w:rsidRDefault="00E751BA" w:rsidP="004628A6">
      <w:pPr>
        <w:spacing w:after="0" w:line="240" w:lineRule="auto"/>
        <w:ind w:left="4395"/>
        <w:rPr>
          <w:rFonts w:ascii="Times New Roman" w:hAnsi="Times New Roman" w:cs="Times New Roman"/>
          <w:sz w:val="28"/>
          <w:szCs w:val="28"/>
        </w:rPr>
      </w:pPr>
      <w:r>
        <w:rPr>
          <w:rFonts w:ascii="Times New Roman" w:hAnsi="Times New Roman" w:cs="Times New Roman"/>
          <w:sz w:val="28"/>
          <w:szCs w:val="28"/>
        </w:rPr>
        <w:t>№___ от «__»_____________2015</w:t>
      </w:r>
      <w:r w:rsidR="005E55F1">
        <w:rPr>
          <w:rFonts w:ascii="Times New Roman" w:hAnsi="Times New Roman" w:cs="Times New Roman"/>
          <w:sz w:val="28"/>
          <w:szCs w:val="28"/>
        </w:rPr>
        <w:t xml:space="preserve"> г.</w:t>
      </w:r>
    </w:p>
    <w:p w:rsidR="004628A6" w:rsidRDefault="004628A6" w:rsidP="00BF51B4">
      <w:pPr>
        <w:pStyle w:val="ConsPlusTitle"/>
        <w:ind w:firstLine="567"/>
        <w:jc w:val="center"/>
        <w:rPr>
          <w:rFonts w:ascii="Times New Roman" w:hAnsi="Times New Roman" w:cs="Times New Roman"/>
          <w:sz w:val="28"/>
          <w:szCs w:val="28"/>
        </w:rPr>
      </w:pPr>
    </w:p>
    <w:p w:rsidR="004628A6" w:rsidRDefault="004628A6" w:rsidP="00BF51B4">
      <w:pPr>
        <w:pStyle w:val="ConsPlusTitle"/>
        <w:ind w:firstLine="567"/>
        <w:jc w:val="center"/>
        <w:rPr>
          <w:rFonts w:ascii="Times New Roman" w:hAnsi="Times New Roman" w:cs="Times New Roman"/>
          <w:sz w:val="28"/>
          <w:szCs w:val="28"/>
        </w:rPr>
      </w:pPr>
    </w:p>
    <w:p w:rsidR="000D112B" w:rsidRDefault="0080700F" w:rsidP="00BF51B4">
      <w:pPr>
        <w:pStyle w:val="ConsPlusTitle"/>
        <w:ind w:firstLine="567"/>
        <w:jc w:val="center"/>
        <w:rPr>
          <w:rFonts w:ascii="Times New Roman" w:hAnsi="Times New Roman" w:cs="Times New Roman"/>
          <w:sz w:val="28"/>
          <w:szCs w:val="28"/>
        </w:rPr>
      </w:pPr>
      <w:r w:rsidRPr="009E454D">
        <w:rPr>
          <w:rFonts w:ascii="Times New Roman" w:hAnsi="Times New Roman" w:cs="Times New Roman"/>
          <w:sz w:val="28"/>
          <w:szCs w:val="28"/>
        </w:rPr>
        <w:t>Положение о порядке</w:t>
      </w:r>
      <w:r w:rsidR="001664AD">
        <w:rPr>
          <w:rFonts w:ascii="Times New Roman" w:hAnsi="Times New Roman" w:cs="Times New Roman"/>
          <w:sz w:val="28"/>
          <w:szCs w:val="28"/>
        </w:rPr>
        <w:t xml:space="preserve"> соблюдения требований Федерального закона от 29.12.2010 N 436-ФЗ «О защите детей от информации, причиняющей вред их здоровью и развитию» </w:t>
      </w:r>
      <w:r w:rsidR="000D112B">
        <w:rPr>
          <w:rFonts w:ascii="Times New Roman" w:hAnsi="Times New Roman" w:cs="Times New Roman"/>
          <w:sz w:val="28"/>
          <w:szCs w:val="28"/>
        </w:rPr>
        <w:t xml:space="preserve">в библиотеке </w:t>
      </w:r>
    </w:p>
    <w:p w:rsidR="006360D0" w:rsidRDefault="006360D0" w:rsidP="00BF51B4">
      <w:pPr>
        <w:pStyle w:val="ConsPlusTitle"/>
        <w:ind w:firstLine="567"/>
        <w:jc w:val="center"/>
        <w:rPr>
          <w:rFonts w:ascii="Times New Roman" w:hAnsi="Times New Roman" w:cs="Times New Roman"/>
          <w:sz w:val="28"/>
          <w:szCs w:val="28"/>
        </w:rPr>
      </w:pPr>
    </w:p>
    <w:p w:rsidR="006360D0" w:rsidRDefault="006360D0" w:rsidP="00BF51B4">
      <w:pPr>
        <w:pStyle w:val="ConsPlusTitle"/>
        <w:ind w:firstLine="567"/>
        <w:jc w:val="center"/>
        <w:rPr>
          <w:rFonts w:ascii="Times New Roman" w:hAnsi="Times New Roman" w:cs="Times New Roman"/>
          <w:sz w:val="28"/>
          <w:szCs w:val="28"/>
        </w:rPr>
      </w:pPr>
    </w:p>
    <w:p w:rsidR="00725061" w:rsidRPr="009E454D" w:rsidRDefault="00725061" w:rsidP="00BF51B4">
      <w:pPr>
        <w:pStyle w:val="ConsPlusTitle"/>
        <w:ind w:firstLine="567"/>
        <w:jc w:val="center"/>
        <w:rPr>
          <w:rFonts w:ascii="Times New Roman" w:hAnsi="Times New Roman" w:cs="Times New Roman"/>
          <w:sz w:val="28"/>
          <w:szCs w:val="28"/>
        </w:rPr>
      </w:pPr>
      <w:r w:rsidRPr="009E454D">
        <w:rPr>
          <w:rFonts w:ascii="Times New Roman" w:hAnsi="Times New Roman" w:cs="Times New Roman"/>
          <w:sz w:val="28"/>
          <w:szCs w:val="28"/>
        </w:rPr>
        <w:t xml:space="preserve">1. </w:t>
      </w:r>
      <w:r w:rsidR="00191F06" w:rsidRPr="009E454D">
        <w:rPr>
          <w:rFonts w:ascii="Times New Roman" w:hAnsi="Times New Roman" w:cs="Times New Roman"/>
          <w:sz w:val="28"/>
          <w:szCs w:val="28"/>
        </w:rPr>
        <w:t>Общие положения</w:t>
      </w:r>
    </w:p>
    <w:p w:rsidR="00B51101" w:rsidRDefault="0054234D" w:rsidP="00FA0E12">
      <w:pPr>
        <w:pStyle w:val="a4"/>
        <w:numPr>
          <w:ilvl w:val="1"/>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w:t>
      </w:r>
      <w:r w:rsidR="00725061" w:rsidRPr="009E454D">
        <w:rPr>
          <w:rFonts w:ascii="Times New Roman" w:hAnsi="Times New Roman" w:cs="Times New Roman"/>
          <w:sz w:val="28"/>
          <w:szCs w:val="28"/>
        </w:rPr>
        <w:t>оложение определяет порядок</w:t>
      </w:r>
      <w:r w:rsidR="0080700F" w:rsidRPr="009E454D">
        <w:rPr>
          <w:rFonts w:ascii="Times New Roman" w:hAnsi="Times New Roman" w:cs="Times New Roman"/>
          <w:sz w:val="28"/>
          <w:szCs w:val="28"/>
        </w:rPr>
        <w:t xml:space="preserve"> </w:t>
      </w:r>
      <w:r w:rsidR="001664AD">
        <w:rPr>
          <w:rFonts w:ascii="Times New Roman" w:hAnsi="Times New Roman" w:cs="Times New Roman"/>
          <w:sz w:val="28"/>
          <w:szCs w:val="28"/>
        </w:rPr>
        <w:t>действий, направленных на соблюдени</w:t>
      </w:r>
      <w:r w:rsidR="000D112B">
        <w:rPr>
          <w:rFonts w:ascii="Times New Roman" w:hAnsi="Times New Roman" w:cs="Times New Roman"/>
          <w:sz w:val="28"/>
          <w:szCs w:val="28"/>
        </w:rPr>
        <w:t xml:space="preserve">е </w:t>
      </w:r>
      <w:r w:rsidR="001664AD">
        <w:rPr>
          <w:rFonts w:ascii="Times New Roman" w:hAnsi="Times New Roman" w:cs="Times New Roman"/>
          <w:sz w:val="28"/>
          <w:szCs w:val="28"/>
        </w:rPr>
        <w:t xml:space="preserve"> требований </w:t>
      </w:r>
      <w:r w:rsidR="000D112B">
        <w:rPr>
          <w:rFonts w:ascii="Times New Roman" w:hAnsi="Times New Roman" w:cs="Times New Roman"/>
          <w:sz w:val="28"/>
          <w:szCs w:val="28"/>
        </w:rPr>
        <w:t>Федерального закона от 29.12.2010 N 436-ФЗ «О защите детей от информации, причиняющей вред их здоровью и развитию» (далее - №436-ФЗ)</w:t>
      </w:r>
      <w:r w:rsidR="00B51101" w:rsidRPr="00B51101">
        <w:rPr>
          <w:rFonts w:ascii="Times New Roman" w:hAnsi="Times New Roman" w:cs="Times New Roman"/>
          <w:sz w:val="28"/>
          <w:szCs w:val="28"/>
        </w:rPr>
        <w:t xml:space="preserve"> </w:t>
      </w:r>
      <w:r w:rsidR="00B51101">
        <w:rPr>
          <w:rFonts w:ascii="Times New Roman" w:hAnsi="Times New Roman" w:cs="Times New Roman"/>
          <w:sz w:val="28"/>
          <w:szCs w:val="28"/>
        </w:rPr>
        <w:t>в государственном учреждении культуры «Кемеровская областная библиотека для детей и юношества» (далее – библиотека)</w:t>
      </w:r>
    </w:p>
    <w:p w:rsidR="00B51101" w:rsidRDefault="00B51101" w:rsidP="00B51101">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D112B">
        <w:rPr>
          <w:rFonts w:ascii="Times New Roman" w:hAnsi="Times New Roman" w:cs="Times New Roman"/>
          <w:sz w:val="28"/>
          <w:szCs w:val="28"/>
        </w:rPr>
        <w:t xml:space="preserve">  при формировании библиотечного фонда и организации доступа к нему,</w:t>
      </w:r>
      <w:r w:rsidR="006360D0">
        <w:rPr>
          <w:rFonts w:ascii="Times New Roman" w:hAnsi="Times New Roman" w:cs="Times New Roman"/>
          <w:sz w:val="28"/>
          <w:szCs w:val="28"/>
        </w:rPr>
        <w:t xml:space="preserve"> </w:t>
      </w:r>
    </w:p>
    <w:p w:rsidR="00B51101" w:rsidRDefault="00B51101" w:rsidP="00B51101">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A0E12">
        <w:rPr>
          <w:rFonts w:ascii="Times New Roman" w:hAnsi="Times New Roman" w:cs="Times New Roman"/>
          <w:sz w:val="28"/>
          <w:szCs w:val="28"/>
        </w:rPr>
        <w:t>предоставлении</w:t>
      </w:r>
      <w:proofErr w:type="gramEnd"/>
      <w:r w:rsidR="00FA0E12">
        <w:rPr>
          <w:rFonts w:ascii="Times New Roman" w:hAnsi="Times New Roman" w:cs="Times New Roman"/>
          <w:sz w:val="28"/>
          <w:szCs w:val="28"/>
        </w:rPr>
        <w:t xml:space="preserve"> доступа читател</w:t>
      </w:r>
      <w:r>
        <w:rPr>
          <w:rFonts w:ascii="Times New Roman" w:hAnsi="Times New Roman" w:cs="Times New Roman"/>
          <w:sz w:val="28"/>
          <w:szCs w:val="28"/>
        </w:rPr>
        <w:t>ям</w:t>
      </w:r>
      <w:r w:rsidR="00FA0E12">
        <w:rPr>
          <w:rFonts w:ascii="Times New Roman" w:hAnsi="Times New Roman" w:cs="Times New Roman"/>
          <w:sz w:val="28"/>
          <w:szCs w:val="28"/>
        </w:rPr>
        <w:t xml:space="preserve"> к ресурсам, размещенным в сети Интернет, </w:t>
      </w:r>
    </w:p>
    <w:p w:rsidR="00B51101" w:rsidRDefault="00B51101" w:rsidP="00B51101">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A0E12">
        <w:rPr>
          <w:rFonts w:ascii="Times New Roman" w:hAnsi="Times New Roman" w:cs="Times New Roman"/>
          <w:sz w:val="28"/>
          <w:szCs w:val="28"/>
        </w:rPr>
        <w:t>при проведении культурно-досуговых мероприятий,</w:t>
      </w:r>
    </w:p>
    <w:p w:rsidR="00B51101" w:rsidRDefault="00B51101" w:rsidP="00B51101">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FA0E12">
        <w:rPr>
          <w:rFonts w:ascii="Times New Roman" w:hAnsi="Times New Roman" w:cs="Times New Roman"/>
          <w:sz w:val="28"/>
          <w:szCs w:val="28"/>
        </w:rPr>
        <w:t xml:space="preserve">   при </w:t>
      </w:r>
      <w:r w:rsidR="00FA0E12" w:rsidRPr="009E454D">
        <w:rPr>
          <w:rFonts w:ascii="Times New Roman" w:hAnsi="Times New Roman" w:cs="Times New Roman"/>
          <w:sz w:val="28"/>
          <w:szCs w:val="28"/>
        </w:rPr>
        <w:t>классификации информационной продукции</w:t>
      </w:r>
      <w:r w:rsidR="00FA0E12">
        <w:rPr>
          <w:rFonts w:ascii="Times New Roman" w:hAnsi="Times New Roman" w:cs="Times New Roman"/>
          <w:sz w:val="28"/>
          <w:szCs w:val="28"/>
        </w:rPr>
        <w:t xml:space="preserve">, издаваемой библиотекой, </w:t>
      </w:r>
    </w:p>
    <w:p w:rsidR="00FA0E12" w:rsidRDefault="00FA0E12" w:rsidP="00B5110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также</w:t>
      </w:r>
      <w:r w:rsidRPr="00FA0E12">
        <w:rPr>
          <w:rFonts w:ascii="Times New Roman" w:hAnsi="Times New Roman" w:cs="Times New Roman"/>
          <w:sz w:val="28"/>
          <w:szCs w:val="28"/>
        </w:rPr>
        <w:t xml:space="preserve"> </w:t>
      </w:r>
      <w:r>
        <w:rPr>
          <w:rFonts w:ascii="Times New Roman" w:hAnsi="Times New Roman" w:cs="Times New Roman"/>
          <w:sz w:val="28"/>
          <w:szCs w:val="28"/>
        </w:rPr>
        <w:t xml:space="preserve">набор административных процедур при проведении </w:t>
      </w:r>
      <w:r>
        <w:rPr>
          <w:rFonts w:ascii="Times New Roman" w:eastAsia="Times New Roman" w:hAnsi="Times New Roman" w:cs="Times New Roman"/>
          <w:sz w:val="28"/>
          <w:szCs w:val="28"/>
        </w:rPr>
        <w:t xml:space="preserve">внутреннего контроля, направленного на предотвращение и выявление нарушений </w:t>
      </w:r>
      <w:r>
        <w:rPr>
          <w:rFonts w:ascii="Times New Roman" w:hAnsi="Times New Roman" w:cs="Times New Roman"/>
          <w:sz w:val="28"/>
          <w:szCs w:val="28"/>
        </w:rPr>
        <w:t xml:space="preserve">№ 436-ФЗ в  библиотеке, выполняемых должностными лицами, ответственными за проведение внутреннего контроля. </w:t>
      </w:r>
    </w:p>
    <w:p w:rsidR="009E454D" w:rsidRPr="00FA0E12" w:rsidRDefault="009E454D" w:rsidP="00FA0E12">
      <w:pPr>
        <w:pStyle w:val="ConsPlusNormal"/>
        <w:numPr>
          <w:ilvl w:val="1"/>
          <w:numId w:val="15"/>
        </w:numPr>
        <w:tabs>
          <w:tab w:val="left" w:pos="993"/>
        </w:tabs>
        <w:jc w:val="both"/>
        <w:rPr>
          <w:rFonts w:ascii="Times New Roman" w:hAnsi="Times New Roman" w:cs="Times New Roman"/>
          <w:sz w:val="28"/>
          <w:szCs w:val="28"/>
        </w:rPr>
      </w:pPr>
      <w:r w:rsidRPr="00FA0E12">
        <w:rPr>
          <w:rFonts w:ascii="Times New Roman" w:hAnsi="Times New Roman" w:cs="Times New Roman"/>
          <w:sz w:val="28"/>
          <w:szCs w:val="28"/>
        </w:rPr>
        <w:t>Основные понятия, используемые в настоящем положении:</w:t>
      </w:r>
    </w:p>
    <w:p w:rsidR="00FA0E12" w:rsidRPr="00FA0E12" w:rsidRDefault="00FA0E12" w:rsidP="000E26F2">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b/>
          <w:bCs/>
          <w:i/>
          <w:sz w:val="28"/>
          <w:szCs w:val="28"/>
        </w:rPr>
        <w:t>а</w:t>
      </w:r>
      <w:r w:rsidRPr="00FA0E12">
        <w:rPr>
          <w:rFonts w:ascii="Times New Roman" w:hAnsi="Times New Roman" w:cs="Times New Roman"/>
          <w:b/>
          <w:bCs/>
          <w:i/>
          <w:sz w:val="28"/>
          <w:szCs w:val="28"/>
        </w:rPr>
        <w:t>втоматизированное рабочее место</w:t>
      </w:r>
      <w:r w:rsidRPr="00FA0E12">
        <w:rPr>
          <w:rFonts w:ascii="Times New Roman" w:hAnsi="Times New Roman" w:cs="Times New Roman"/>
          <w:b/>
          <w:i/>
          <w:sz w:val="28"/>
          <w:szCs w:val="28"/>
        </w:rPr>
        <w:t xml:space="preserve"> (далее - АРМ)</w:t>
      </w:r>
      <w:r w:rsidRPr="00FA0E12">
        <w:rPr>
          <w:rFonts w:ascii="Times New Roman" w:hAnsi="Times New Roman" w:cs="Times New Roman"/>
          <w:sz w:val="28"/>
          <w:szCs w:val="28"/>
        </w:rPr>
        <w:t xml:space="preserve"> </w:t>
      </w:r>
      <w:r w:rsidR="000E26F2">
        <w:rPr>
          <w:rFonts w:ascii="Times New Roman" w:hAnsi="Times New Roman" w:cs="Times New Roman"/>
          <w:sz w:val="28"/>
          <w:szCs w:val="28"/>
        </w:rPr>
        <w:t>-</w:t>
      </w:r>
      <w:r w:rsidRPr="00FA0E12">
        <w:rPr>
          <w:rFonts w:ascii="Times New Roman" w:hAnsi="Times New Roman" w:cs="Times New Roman"/>
          <w:sz w:val="28"/>
          <w:szCs w:val="28"/>
        </w:rPr>
        <w:t xml:space="preserve"> программно-технический комплекс, предназначенный для автоматизации деятельности определенного вида</w:t>
      </w:r>
      <w:r w:rsidR="000E26F2">
        <w:rPr>
          <w:rFonts w:ascii="Times New Roman" w:hAnsi="Times New Roman" w:cs="Times New Roman"/>
          <w:sz w:val="28"/>
          <w:szCs w:val="28"/>
        </w:rPr>
        <w:t>;</w:t>
      </w:r>
    </w:p>
    <w:p w:rsidR="00FA0E12" w:rsidRDefault="00FA0E12" w:rsidP="000E26F2">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база данных</w:t>
      </w:r>
      <w:r>
        <w:rPr>
          <w:rFonts w:ascii="Times New Roman" w:hAnsi="Times New Roman" w:cs="Times New Roman"/>
          <w:sz w:val="28"/>
          <w:szCs w:val="28"/>
        </w:rPr>
        <w:t xml:space="preserve"> - совокупность взаимосвязанных данных, организованных в соответствии со схемой базы данных таким образом, чтобы с ними мог работать пользователь</w:t>
      </w:r>
      <w:r w:rsidR="000E26F2">
        <w:rPr>
          <w:rFonts w:ascii="Times New Roman" w:hAnsi="Times New Roman" w:cs="Times New Roman"/>
          <w:sz w:val="28"/>
          <w:szCs w:val="28"/>
        </w:rPr>
        <w:t>;</w:t>
      </w:r>
    </w:p>
    <w:p w:rsidR="00FA0E12" w:rsidRDefault="00FA0E12" w:rsidP="000E26F2">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белый список</w:t>
      </w:r>
      <w:r>
        <w:rPr>
          <w:rFonts w:ascii="Times New Roman" w:hAnsi="Times New Roman" w:cs="Times New Roman"/>
          <w:sz w:val="28"/>
          <w:szCs w:val="28"/>
        </w:rPr>
        <w:t xml:space="preserve"> – перечень адресов в сети Интернет, занесённый в соответствующий список которые признаны дружественными (рекомендуемыми) по отношению к читателям библиотеки</w:t>
      </w:r>
      <w:r w:rsidR="000E26F2">
        <w:rPr>
          <w:rFonts w:ascii="Times New Roman" w:hAnsi="Times New Roman" w:cs="Times New Roman"/>
          <w:sz w:val="28"/>
          <w:szCs w:val="28"/>
        </w:rPr>
        <w:t>;</w:t>
      </w:r>
    </w:p>
    <w:p w:rsidR="00FA0E12" w:rsidRPr="00FA0E12" w:rsidRDefault="00FA0E12" w:rsidP="000E26F2">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FA0E12">
        <w:rPr>
          <w:rFonts w:ascii="Times New Roman" w:hAnsi="Times New Roman" w:cs="Times New Roman"/>
          <w:b/>
          <w:i/>
          <w:sz w:val="28"/>
          <w:szCs w:val="28"/>
        </w:rPr>
        <w:t>библиотечный фонд</w:t>
      </w:r>
      <w:r w:rsidRPr="00FA0E12">
        <w:rPr>
          <w:rFonts w:ascii="Times New Roman" w:hAnsi="Times New Roman" w:cs="Times New Roman"/>
          <w:sz w:val="28"/>
          <w:szCs w:val="28"/>
        </w:rPr>
        <w:t xml:space="preserve"> -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пользователей библиотеки;</w:t>
      </w:r>
    </w:p>
    <w:p w:rsidR="009E454D" w:rsidRPr="009E454D" w:rsidRDefault="009E454D" w:rsidP="000E26F2">
      <w:pPr>
        <w:pStyle w:val="ConsPlusNormal"/>
        <w:tabs>
          <w:tab w:val="left" w:pos="993"/>
        </w:tabs>
        <w:ind w:firstLine="567"/>
        <w:jc w:val="both"/>
        <w:rPr>
          <w:rFonts w:ascii="Times New Roman" w:hAnsi="Times New Roman" w:cs="Times New Roman"/>
          <w:sz w:val="28"/>
          <w:szCs w:val="28"/>
        </w:rPr>
      </w:pPr>
      <w:r w:rsidRPr="00AD1765">
        <w:rPr>
          <w:rFonts w:ascii="Times New Roman" w:hAnsi="Times New Roman" w:cs="Times New Roman"/>
          <w:b/>
          <w:i/>
          <w:sz w:val="28"/>
          <w:szCs w:val="28"/>
        </w:rPr>
        <w:t>доступ детей к информации</w:t>
      </w:r>
      <w:r w:rsidRPr="009E454D">
        <w:rPr>
          <w:rFonts w:ascii="Times New Roman" w:hAnsi="Times New Roman" w:cs="Times New Roman"/>
          <w:sz w:val="28"/>
          <w:szCs w:val="28"/>
        </w:rPr>
        <w:t xml:space="preserve"> - возможность получения и использования детьми свободно распространяемой информации;</w:t>
      </w:r>
    </w:p>
    <w:p w:rsidR="009E454D" w:rsidRPr="009E454D" w:rsidRDefault="009E454D" w:rsidP="000E26F2">
      <w:pPr>
        <w:pStyle w:val="ConsPlusNormal"/>
        <w:tabs>
          <w:tab w:val="left" w:pos="993"/>
        </w:tabs>
        <w:ind w:firstLine="567"/>
        <w:jc w:val="both"/>
        <w:rPr>
          <w:rFonts w:ascii="Times New Roman" w:hAnsi="Times New Roman" w:cs="Times New Roman"/>
          <w:sz w:val="28"/>
          <w:szCs w:val="28"/>
        </w:rPr>
      </w:pPr>
      <w:r w:rsidRPr="00AD1765">
        <w:rPr>
          <w:rFonts w:ascii="Times New Roman" w:hAnsi="Times New Roman" w:cs="Times New Roman"/>
          <w:b/>
          <w:i/>
          <w:sz w:val="28"/>
          <w:szCs w:val="28"/>
        </w:rPr>
        <w:t>знак информационной продукции</w:t>
      </w:r>
      <w:r w:rsidRPr="009E454D">
        <w:rPr>
          <w:rFonts w:ascii="Times New Roman" w:hAnsi="Times New Roman" w:cs="Times New Roman"/>
          <w:sz w:val="28"/>
          <w:szCs w:val="28"/>
        </w:rPr>
        <w:t xml:space="preserve"> - графическое и (или) текстовое </w:t>
      </w:r>
      <w:r w:rsidRPr="009E454D">
        <w:rPr>
          <w:rFonts w:ascii="Times New Roman" w:hAnsi="Times New Roman" w:cs="Times New Roman"/>
          <w:sz w:val="28"/>
          <w:szCs w:val="28"/>
        </w:rPr>
        <w:lastRenderedPageBreak/>
        <w:t>обозначение информационной продукции в соответствии с классификацией информационной продукции, пр</w:t>
      </w:r>
      <w:r w:rsidR="000E26F2">
        <w:rPr>
          <w:rFonts w:ascii="Times New Roman" w:hAnsi="Times New Roman" w:cs="Times New Roman"/>
          <w:sz w:val="28"/>
          <w:szCs w:val="28"/>
        </w:rPr>
        <w:t xml:space="preserve">едусмотренной </w:t>
      </w:r>
      <w:r w:rsidR="00AD6366">
        <w:rPr>
          <w:rFonts w:ascii="Times New Roman" w:hAnsi="Times New Roman" w:cs="Times New Roman"/>
          <w:sz w:val="28"/>
          <w:szCs w:val="28"/>
        </w:rPr>
        <w:t xml:space="preserve">статьей </w:t>
      </w:r>
      <w:r w:rsidR="00AD6366" w:rsidRPr="00093170">
        <w:rPr>
          <w:rFonts w:ascii="Times New Roman" w:hAnsi="Times New Roman" w:cs="Times New Roman"/>
          <w:sz w:val="28"/>
          <w:szCs w:val="28"/>
        </w:rPr>
        <w:t>5</w:t>
      </w:r>
      <w:r w:rsidR="000E26F2">
        <w:rPr>
          <w:rFonts w:ascii="Times New Roman" w:hAnsi="Times New Roman" w:cs="Times New Roman"/>
          <w:sz w:val="28"/>
          <w:szCs w:val="28"/>
        </w:rPr>
        <w:t xml:space="preserve"> </w:t>
      </w:r>
      <w:r w:rsidR="00C777B7">
        <w:rPr>
          <w:rFonts w:ascii="Times New Roman" w:hAnsi="Times New Roman" w:cs="Times New Roman"/>
          <w:sz w:val="28"/>
          <w:szCs w:val="28"/>
        </w:rPr>
        <w:t>№ 436-ФЗ</w:t>
      </w:r>
      <w:r w:rsidR="005E1712">
        <w:rPr>
          <w:rFonts w:ascii="Times New Roman" w:hAnsi="Times New Roman" w:cs="Times New Roman"/>
          <w:sz w:val="28"/>
          <w:szCs w:val="28"/>
        </w:rPr>
        <w:t xml:space="preserve"> (далее – </w:t>
      </w:r>
      <w:r w:rsidR="005E1712" w:rsidRPr="005E1712">
        <w:rPr>
          <w:rFonts w:ascii="Times New Roman" w:hAnsi="Times New Roman" w:cs="Times New Roman"/>
          <w:i/>
          <w:sz w:val="28"/>
          <w:szCs w:val="28"/>
        </w:rPr>
        <w:t>ЗИП</w:t>
      </w:r>
      <w:r w:rsidR="005E1712">
        <w:rPr>
          <w:rFonts w:ascii="Times New Roman" w:hAnsi="Times New Roman" w:cs="Times New Roman"/>
          <w:sz w:val="28"/>
          <w:szCs w:val="28"/>
        </w:rPr>
        <w:t>)</w:t>
      </w:r>
      <w:r w:rsidR="00C777B7">
        <w:rPr>
          <w:rFonts w:ascii="Times New Roman" w:hAnsi="Times New Roman" w:cs="Times New Roman"/>
          <w:sz w:val="28"/>
          <w:szCs w:val="28"/>
        </w:rPr>
        <w:t>;</w:t>
      </w:r>
    </w:p>
    <w:p w:rsidR="009E454D" w:rsidRPr="009E454D" w:rsidRDefault="009E454D" w:rsidP="000E26F2">
      <w:pPr>
        <w:pStyle w:val="ConsPlusNormal"/>
        <w:tabs>
          <w:tab w:val="left" w:pos="993"/>
        </w:tabs>
        <w:ind w:firstLine="567"/>
        <w:jc w:val="both"/>
        <w:rPr>
          <w:rFonts w:ascii="Times New Roman" w:hAnsi="Times New Roman" w:cs="Times New Roman"/>
          <w:sz w:val="28"/>
          <w:szCs w:val="28"/>
        </w:rPr>
      </w:pPr>
      <w:r w:rsidRPr="00AD1765">
        <w:rPr>
          <w:rFonts w:ascii="Times New Roman" w:hAnsi="Times New Roman" w:cs="Times New Roman"/>
          <w:b/>
          <w:i/>
          <w:sz w:val="28"/>
          <w:szCs w:val="28"/>
        </w:rPr>
        <w:t>зрелищное мероприятие</w:t>
      </w:r>
      <w:r w:rsidRPr="009E454D">
        <w:rPr>
          <w:rFonts w:ascii="Times New Roman" w:hAnsi="Times New Roman" w:cs="Times New Roman"/>
          <w:sz w:val="28"/>
          <w:szCs w:val="28"/>
        </w:rPr>
        <w:t xml:space="preserve"> </w:t>
      </w:r>
      <w:r w:rsidR="00154F82">
        <w:rPr>
          <w:rFonts w:ascii="Times New Roman" w:hAnsi="Times New Roman" w:cs="Times New Roman"/>
          <w:sz w:val="28"/>
          <w:szCs w:val="28"/>
        </w:rPr>
        <w:t xml:space="preserve"> (далее – мероприятие) </w:t>
      </w:r>
      <w:r w:rsidRPr="009E454D">
        <w:rPr>
          <w:rFonts w:ascii="Times New Roman" w:hAnsi="Times New Roman" w:cs="Times New Roman"/>
          <w:sz w:val="28"/>
          <w:szCs w:val="28"/>
        </w:rPr>
        <w:t>-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A0E12" w:rsidRDefault="00FA0E12" w:rsidP="000E26F2">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b/>
          <w:bCs/>
          <w:i/>
          <w:sz w:val="28"/>
          <w:szCs w:val="28"/>
        </w:rPr>
        <w:t xml:space="preserve">интернет-издание, </w:t>
      </w:r>
      <w:proofErr w:type="gramStart"/>
      <w:r>
        <w:rPr>
          <w:rFonts w:ascii="Times New Roman" w:hAnsi="Times New Roman" w:cs="Times New Roman"/>
          <w:b/>
          <w:bCs/>
          <w:i/>
          <w:sz w:val="28"/>
          <w:szCs w:val="28"/>
        </w:rPr>
        <w:t>интернет-СМИ</w:t>
      </w:r>
      <w:proofErr w:type="gramEnd"/>
      <w:r>
        <w:rPr>
          <w:rFonts w:ascii="Times New Roman" w:hAnsi="Times New Roman" w:cs="Times New Roman"/>
          <w:sz w:val="28"/>
          <w:szCs w:val="28"/>
        </w:rPr>
        <w:t xml:space="preserve"> </w:t>
      </w:r>
      <w:r w:rsidR="000E26F2">
        <w:rPr>
          <w:rFonts w:ascii="Times New Roman" w:hAnsi="Times New Roman" w:cs="Times New Roman"/>
          <w:sz w:val="28"/>
          <w:szCs w:val="28"/>
        </w:rPr>
        <w:t>-</w:t>
      </w:r>
      <w:r>
        <w:rPr>
          <w:rFonts w:ascii="Times New Roman" w:hAnsi="Times New Roman" w:cs="Times New Roman"/>
          <w:sz w:val="28"/>
          <w:szCs w:val="28"/>
        </w:rPr>
        <w:t xml:space="preserve"> веб-сайт средства массовой информации (СМИ) в сети Интернет</w:t>
      </w:r>
      <w:r w:rsidR="000E26F2">
        <w:rPr>
          <w:rFonts w:ascii="Times New Roman" w:hAnsi="Times New Roman" w:cs="Times New Roman"/>
          <w:sz w:val="28"/>
          <w:szCs w:val="28"/>
        </w:rPr>
        <w:t>;</w:t>
      </w:r>
      <w:r>
        <w:rPr>
          <w:rFonts w:ascii="Times New Roman" w:hAnsi="Times New Roman" w:cs="Times New Roman"/>
          <w:sz w:val="28"/>
          <w:szCs w:val="28"/>
        </w:rPr>
        <w:t xml:space="preserve"> </w:t>
      </w:r>
    </w:p>
    <w:p w:rsidR="00FA0E12" w:rsidRDefault="00FA0E12" w:rsidP="000E26F2">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интернет-фильтр </w:t>
      </w:r>
      <w:r>
        <w:rPr>
          <w:rFonts w:ascii="Times New Roman" w:hAnsi="Times New Roman" w:cs="Times New Roman"/>
          <w:i/>
          <w:sz w:val="28"/>
          <w:szCs w:val="28"/>
        </w:rPr>
        <w:t>-</w:t>
      </w:r>
      <w:r>
        <w:rPr>
          <w:rFonts w:ascii="Times New Roman" w:hAnsi="Times New Roman" w:cs="Times New Roman"/>
          <w:sz w:val="28"/>
          <w:szCs w:val="28"/>
        </w:rPr>
        <w:t xml:space="preserve"> программа для блокировки нежелательного содержимого</w:t>
      </w:r>
      <w:r w:rsidR="000E26F2">
        <w:rPr>
          <w:rFonts w:ascii="Times New Roman" w:hAnsi="Times New Roman" w:cs="Times New Roman"/>
          <w:sz w:val="28"/>
          <w:szCs w:val="28"/>
        </w:rPr>
        <w:t>;</w:t>
      </w:r>
      <w:r>
        <w:rPr>
          <w:rFonts w:ascii="Times New Roman" w:hAnsi="Times New Roman" w:cs="Times New Roman"/>
          <w:sz w:val="28"/>
          <w:szCs w:val="28"/>
        </w:rPr>
        <w:t xml:space="preserve"> </w:t>
      </w:r>
    </w:p>
    <w:p w:rsidR="009E454D" w:rsidRPr="004F75CC" w:rsidRDefault="004A4C6A" w:rsidP="000E26F2">
      <w:pPr>
        <w:pStyle w:val="ConsPlusNormal"/>
        <w:tabs>
          <w:tab w:val="left" w:pos="993"/>
        </w:tabs>
        <w:ind w:firstLine="567"/>
        <w:jc w:val="both"/>
        <w:rPr>
          <w:rFonts w:ascii="Times New Roman" w:hAnsi="Times New Roman" w:cs="Times New Roman"/>
          <w:sz w:val="28"/>
          <w:szCs w:val="28"/>
        </w:rPr>
      </w:pPr>
      <w:proofErr w:type="gramStart"/>
      <w:r w:rsidRPr="004F75CC">
        <w:rPr>
          <w:rFonts w:ascii="Times New Roman" w:hAnsi="Times New Roman" w:cs="Times New Roman"/>
          <w:b/>
          <w:i/>
          <w:sz w:val="28"/>
          <w:szCs w:val="28"/>
        </w:rPr>
        <w:t xml:space="preserve">информационная продукция </w:t>
      </w:r>
      <w:r w:rsidRPr="000E26F2">
        <w:rPr>
          <w:rFonts w:ascii="Times New Roman" w:hAnsi="Times New Roman" w:cs="Times New Roman"/>
          <w:sz w:val="28"/>
          <w:szCs w:val="28"/>
        </w:rPr>
        <w:t>-</w:t>
      </w:r>
      <w:r w:rsidRPr="004F75CC">
        <w:rPr>
          <w:rFonts w:ascii="Times New Roman" w:hAnsi="Times New Roman" w:cs="Times New Roman"/>
          <w:b/>
          <w:i/>
          <w:sz w:val="28"/>
          <w:szCs w:val="28"/>
        </w:rPr>
        <w:t xml:space="preserve"> </w:t>
      </w:r>
      <w:r w:rsidRPr="004F75CC">
        <w:rPr>
          <w:rFonts w:ascii="Times New Roman" w:hAnsi="Times New Roman" w:cs="Times New Roman"/>
          <w:sz w:val="28"/>
          <w:szCs w:val="28"/>
        </w:rPr>
        <w:t>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w:t>
      </w:r>
      <w:r w:rsidR="00B51101">
        <w:rPr>
          <w:rFonts w:ascii="Times New Roman" w:hAnsi="Times New Roman" w:cs="Times New Roman"/>
          <w:sz w:val="28"/>
          <w:szCs w:val="28"/>
        </w:rPr>
        <w:t>ионных сетей, в том числе сети «</w:t>
      </w:r>
      <w:r w:rsidRPr="004F75CC">
        <w:rPr>
          <w:rFonts w:ascii="Times New Roman" w:hAnsi="Times New Roman" w:cs="Times New Roman"/>
          <w:sz w:val="28"/>
          <w:szCs w:val="28"/>
        </w:rPr>
        <w:t>Интернет</w:t>
      </w:r>
      <w:r w:rsidR="00B51101">
        <w:rPr>
          <w:rFonts w:ascii="Times New Roman" w:hAnsi="Times New Roman" w:cs="Times New Roman"/>
          <w:sz w:val="28"/>
          <w:szCs w:val="28"/>
        </w:rPr>
        <w:t>»</w:t>
      </w:r>
      <w:r w:rsidRPr="004F75CC">
        <w:rPr>
          <w:rFonts w:ascii="Times New Roman" w:hAnsi="Times New Roman" w:cs="Times New Roman"/>
          <w:sz w:val="28"/>
          <w:szCs w:val="28"/>
        </w:rPr>
        <w:t>, и сетей подвижной радиотелефонной связи;</w:t>
      </w:r>
      <w:proofErr w:type="gramEnd"/>
    </w:p>
    <w:p w:rsidR="009E454D" w:rsidRPr="00C117D9" w:rsidRDefault="009E454D" w:rsidP="000E26F2">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F75CC">
        <w:rPr>
          <w:rFonts w:ascii="Times New Roman" w:hAnsi="Times New Roman" w:cs="Times New Roman"/>
          <w:b/>
          <w:i/>
          <w:sz w:val="28"/>
          <w:szCs w:val="28"/>
        </w:rPr>
        <w:t>информационная продукция для детей</w:t>
      </w:r>
      <w:r w:rsidRPr="004F75CC">
        <w:rPr>
          <w:rFonts w:ascii="Times New Roman" w:hAnsi="Times New Roman" w:cs="Times New Roman"/>
          <w:sz w:val="28"/>
          <w:szCs w:val="28"/>
        </w:rPr>
        <w:t xml:space="preserve"> -</w:t>
      </w:r>
      <w:r w:rsidRPr="00C117D9">
        <w:rPr>
          <w:rFonts w:ascii="Times New Roman" w:hAnsi="Times New Roman" w:cs="Times New Roman"/>
          <w:sz w:val="28"/>
          <w:szCs w:val="28"/>
        </w:rPr>
        <w:t xml:space="preserve">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9E454D" w:rsidRPr="009E454D" w:rsidRDefault="009E454D" w:rsidP="000E26F2">
      <w:pPr>
        <w:pStyle w:val="ConsPlusNormal"/>
        <w:tabs>
          <w:tab w:val="left" w:pos="993"/>
        </w:tabs>
        <w:ind w:firstLine="567"/>
        <w:jc w:val="both"/>
        <w:rPr>
          <w:rFonts w:ascii="Times New Roman" w:hAnsi="Times New Roman" w:cs="Times New Roman"/>
          <w:sz w:val="28"/>
          <w:szCs w:val="28"/>
        </w:rPr>
      </w:pPr>
      <w:r w:rsidRPr="00C777B7">
        <w:rPr>
          <w:rFonts w:ascii="Times New Roman" w:hAnsi="Times New Roman" w:cs="Times New Roman"/>
          <w:b/>
          <w:i/>
          <w:sz w:val="28"/>
          <w:szCs w:val="28"/>
        </w:rPr>
        <w:t>классификация информационной продукции</w:t>
      </w:r>
      <w:r w:rsidRPr="009E454D">
        <w:rPr>
          <w:rFonts w:ascii="Times New Roman" w:hAnsi="Times New Roman" w:cs="Times New Roman"/>
          <w:sz w:val="28"/>
          <w:szCs w:val="28"/>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FA0E12" w:rsidRPr="00C117D9" w:rsidRDefault="00FA0E12" w:rsidP="000E26F2">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D1765">
        <w:rPr>
          <w:rFonts w:ascii="Times New Roman" w:hAnsi="Times New Roman" w:cs="Times New Roman"/>
          <w:b/>
          <w:bCs/>
          <w:i/>
          <w:sz w:val="28"/>
          <w:szCs w:val="28"/>
        </w:rPr>
        <w:t>маркировка</w:t>
      </w:r>
      <w:r w:rsidRPr="00AD1765">
        <w:rPr>
          <w:rFonts w:ascii="Times New Roman" w:hAnsi="Times New Roman" w:cs="Times New Roman"/>
          <w:b/>
          <w:i/>
          <w:sz w:val="28"/>
          <w:szCs w:val="28"/>
        </w:rPr>
        <w:t xml:space="preserve"> </w:t>
      </w:r>
      <w:r w:rsidRPr="00C117D9">
        <w:rPr>
          <w:rFonts w:ascii="Times New Roman" w:hAnsi="Times New Roman" w:cs="Times New Roman"/>
          <w:sz w:val="28"/>
          <w:szCs w:val="28"/>
        </w:rPr>
        <w:t>- нанесение условных знаков, букв, цифр, графических знаков или надписей на объект, с целью его дальнейшей идентификации (узнавания), указа</w:t>
      </w:r>
      <w:r w:rsidR="000E26F2">
        <w:rPr>
          <w:rFonts w:ascii="Times New Roman" w:hAnsi="Times New Roman" w:cs="Times New Roman"/>
          <w:sz w:val="28"/>
          <w:szCs w:val="28"/>
        </w:rPr>
        <w:t>ния его свойств и характеристик;</w:t>
      </w:r>
    </w:p>
    <w:p w:rsidR="004A4C6A" w:rsidRPr="004A4C6A" w:rsidRDefault="004A4C6A" w:rsidP="000E26F2">
      <w:pPr>
        <w:pStyle w:val="ConsPlusNormal"/>
        <w:tabs>
          <w:tab w:val="left" w:pos="993"/>
        </w:tabs>
        <w:ind w:firstLine="567"/>
        <w:jc w:val="both"/>
        <w:rPr>
          <w:rFonts w:ascii="Times New Roman" w:hAnsi="Times New Roman" w:cs="Times New Roman"/>
          <w:sz w:val="28"/>
          <w:szCs w:val="28"/>
        </w:rPr>
      </w:pPr>
      <w:proofErr w:type="gramStart"/>
      <w:r w:rsidRPr="004F75CC">
        <w:rPr>
          <w:rFonts w:ascii="Times New Roman" w:hAnsi="Times New Roman" w:cs="Times New Roman"/>
          <w:b/>
          <w:i/>
          <w:sz w:val="28"/>
          <w:szCs w:val="28"/>
        </w:rPr>
        <w:t xml:space="preserve">оборот информационной продукции </w:t>
      </w:r>
      <w:r w:rsidRPr="00B51101">
        <w:rPr>
          <w:rFonts w:ascii="Times New Roman" w:hAnsi="Times New Roman" w:cs="Times New Roman"/>
          <w:sz w:val="28"/>
          <w:szCs w:val="28"/>
        </w:rPr>
        <w:t>-</w:t>
      </w:r>
      <w:r w:rsidRPr="004F75CC">
        <w:rPr>
          <w:rFonts w:ascii="Times New Roman" w:hAnsi="Times New Roman" w:cs="Times New Roman"/>
          <w:b/>
          <w:i/>
          <w:sz w:val="28"/>
          <w:szCs w:val="28"/>
        </w:rPr>
        <w:t xml:space="preserve"> </w:t>
      </w:r>
      <w:r w:rsidRPr="004F75CC">
        <w:rPr>
          <w:rFonts w:ascii="Times New Roman" w:hAnsi="Times New Roman" w:cs="Times New Roman"/>
          <w:sz w:val="28"/>
          <w:szCs w:val="28"/>
        </w:rPr>
        <w:t>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FA0E12" w:rsidRPr="00C117D9" w:rsidRDefault="00FA0E12" w:rsidP="000E26F2">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AD1765">
        <w:rPr>
          <w:rFonts w:ascii="Times New Roman" w:hAnsi="Times New Roman" w:cs="Times New Roman"/>
          <w:b/>
          <w:i/>
          <w:sz w:val="28"/>
          <w:szCs w:val="28"/>
        </w:rPr>
        <w:t>пользователь</w:t>
      </w:r>
      <w:r>
        <w:rPr>
          <w:rFonts w:ascii="Times New Roman" w:hAnsi="Times New Roman" w:cs="Times New Roman"/>
          <w:b/>
          <w:i/>
          <w:sz w:val="28"/>
          <w:szCs w:val="28"/>
        </w:rPr>
        <w:t xml:space="preserve"> (читатель)</w:t>
      </w:r>
      <w:r w:rsidRPr="00AD1765">
        <w:rPr>
          <w:rFonts w:ascii="Times New Roman" w:hAnsi="Times New Roman" w:cs="Times New Roman"/>
          <w:b/>
          <w:i/>
          <w:sz w:val="28"/>
          <w:szCs w:val="28"/>
        </w:rPr>
        <w:t xml:space="preserve"> библиотеки</w:t>
      </w:r>
      <w:r w:rsidRPr="00C117D9">
        <w:rPr>
          <w:rFonts w:ascii="Times New Roman" w:hAnsi="Times New Roman" w:cs="Times New Roman"/>
          <w:sz w:val="28"/>
          <w:szCs w:val="28"/>
        </w:rPr>
        <w:t xml:space="preserve"> - физическое или юридическое лицо, пользующееся услугами библиотеки;</w:t>
      </w:r>
    </w:p>
    <w:p w:rsidR="009E454D" w:rsidRPr="009E454D" w:rsidRDefault="009E454D" w:rsidP="000E26F2">
      <w:pPr>
        <w:pStyle w:val="ConsPlusNormal"/>
        <w:tabs>
          <w:tab w:val="left" w:pos="993"/>
        </w:tabs>
        <w:ind w:firstLine="567"/>
        <w:jc w:val="both"/>
        <w:rPr>
          <w:rFonts w:ascii="Times New Roman" w:hAnsi="Times New Roman" w:cs="Times New Roman"/>
          <w:sz w:val="28"/>
          <w:szCs w:val="28"/>
        </w:rPr>
      </w:pPr>
      <w:r w:rsidRPr="00AD1765">
        <w:rPr>
          <w:rFonts w:ascii="Times New Roman" w:hAnsi="Times New Roman" w:cs="Times New Roman"/>
          <w:b/>
          <w:i/>
          <w:sz w:val="28"/>
          <w:szCs w:val="28"/>
        </w:rPr>
        <w:t>эксперт</w:t>
      </w:r>
      <w:r w:rsidRPr="009E454D">
        <w:rPr>
          <w:rFonts w:ascii="Times New Roman" w:hAnsi="Times New Roman" w:cs="Times New Roman"/>
          <w:sz w:val="28"/>
          <w:szCs w:val="28"/>
        </w:rP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A0E12" w:rsidRDefault="00FA0E12" w:rsidP="000E26F2">
      <w:pPr>
        <w:tabs>
          <w:tab w:val="left" w:pos="1276"/>
        </w:tabs>
        <w:spacing w:after="0" w:line="240" w:lineRule="auto"/>
        <w:ind w:firstLine="567"/>
        <w:jc w:val="both"/>
        <w:rPr>
          <w:rFonts w:ascii="Times New Roman" w:hAnsi="Times New Roman" w:cs="Times New Roman"/>
          <w:bCs/>
          <w:sz w:val="28"/>
          <w:szCs w:val="28"/>
        </w:rPr>
      </w:pPr>
      <w:r>
        <w:rPr>
          <w:rFonts w:ascii="Times New Roman" w:hAnsi="Times New Roman" w:cs="Times New Roman"/>
          <w:b/>
          <w:bCs/>
          <w:i/>
          <w:sz w:val="28"/>
          <w:szCs w:val="28"/>
        </w:rPr>
        <w:lastRenderedPageBreak/>
        <w:t>читатель библиотеки</w:t>
      </w:r>
      <w:r>
        <w:rPr>
          <w:rFonts w:ascii="Times New Roman" w:hAnsi="Times New Roman" w:cs="Times New Roman"/>
          <w:bCs/>
          <w:sz w:val="28"/>
          <w:szCs w:val="28"/>
        </w:rPr>
        <w:t xml:space="preserve"> – лицо, пользующееся услугами библиотеки на основании официальной записи в установленных документах (регистрационной карточке, базе данных «Читатели») и имеющ</w:t>
      </w:r>
      <w:r w:rsidR="000E26F2">
        <w:rPr>
          <w:rFonts w:ascii="Times New Roman" w:hAnsi="Times New Roman" w:cs="Times New Roman"/>
          <w:bCs/>
          <w:sz w:val="28"/>
          <w:szCs w:val="28"/>
        </w:rPr>
        <w:t>ий при себе читательский билет;</w:t>
      </w:r>
      <w:r>
        <w:rPr>
          <w:rFonts w:ascii="Times New Roman" w:hAnsi="Times New Roman" w:cs="Times New Roman"/>
          <w:bCs/>
          <w:sz w:val="28"/>
          <w:szCs w:val="28"/>
        </w:rPr>
        <w:t xml:space="preserve"> </w:t>
      </w:r>
    </w:p>
    <w:p w:rsidR="00FA0E12" w:rsidRDefault="00FA0E12" w:rsidP="000E26F2">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чёрный список</w:t>
      </w:r>
      <w:r>
        <w:rPr>
          <w:rFonts w:ascii="Times New Roman" w:hAnsi="Times New Roman" w:cs="Times New Roman"/>
          <w:sz w:val="28"/>
          <w:szCs w:val="28"/>
        </w:rPr>
        <w:t xml:space="preserve"> - перечень адресов в сети Интернет, занесённый в соответствующий список, которые признаны недружественными по отношению к читателям библиотеки.</w:t>
      </w:r>
    </w:p>
    <w:p w:rsidR="0080700F" w:rsidRPr="009E454D" w:rsidRDefault="0080700F" w:rsidP="00FA0E12">
      <w:pPr>
        <w:pStyle w:val="ConsPlusNormal"/>
        <w:numPr>
          <w:ilvl w:val="1"/>
          <w:numId w:val="15"/>
        </w:numPr>
        <w:tabs>
          <w:tab w:val="left" w:pos="993"/>
        </w:tabs>
        <w:ind w:left="0" w:firstLine="567"/>
        <w:jc w:val="both"/>
        <w:rPr>
          <w:rFonts w:ascii="Times New Roman" w:hAnsi="Times New Roman" w:cs="Times New Roman"/>
          <w:sz w:val="28"/>
          <w:szCs w:val="28"/>
        </w:rPr>
      </w:pPr>
      <w:r w:rsidRPr="009E454D">
        <w:rPr>
          <w:rFonts w:ascii="Times New Roman" w:hAnsi="Times New Roman" w:cs="Times New Roman"/>
          <w:sz w:val="28"/>
          <w:szCs w:val="28"/>
        </w:rPr>
        <w:t>Настоящее положение не распространяется на информационную продукцию:</w:t>
      </w:r>
    </w:p>
    <w:p w:rsidR="0054234D" w:rsidRDefault="001E06D5" w:rsidP="001E06D5">
      <w:pPr>
        <w:pStyle w:val="ConsPlusNormal"/>
        <w:tabs>
          <w:tab w:val="left" w:pos="567"/>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4234D" w:rsidRPr="009E454D">
        <w:rPr>
          <w:rFonts w:ascii="Times New Roman" w:hAnsi="Times New Roman" w:cs="Times New Roman"/>
          <w:sz w:val="28"/>
          <w:szCs w:val="28"/>
        </w:rPr>
        <w:t>содержащую научную, научно-техническую, статистическую информацию</w:t>
      </w:r>
      <w:r w:rsidR="0054234D">
        <w:rPr>
          <w:rFonts w:ascii="Times New Roman" w:hAnsi="Times New Roman" w:cs="Times New Roman"/>
          <w:sz w:val="28"/>
          <w:szCs w:val="28"/>
        </w:rPr>
        <w:t>;</w:t>
      </w:r>
    </w:p>
    <w:p w:rsidR="0054234D" w:rsidRPr="0054234D" w:rsidRDefault="001E06D5" w:rsidP="001E06D5">
      <w:pPr>
        <w:pStyle w:val="ConsPlusNormal"/>
        <w:tabs>
          <w:tab w:val="left" w:pos="567"/>
        </w:tabs>
        <w:ind w:left="284"/>
        <w:jc w:val="both"/>
        <w:rPr>
          <w:rFonts w:ascii="Calibri" w:hAnsi="Calibri" w:cs="Calibri"/>
        </w:rPr>
      </w:pPr>
      <w:r>
        <w:rPr>
          <w:rFonts w:ascii="Times New Roman" w:hAnsi="Times New Roman" w:cs="Times New Roman"/>
          <w:sz w:val="28"/>
          <w:szCs w:val="28"/>
        </w:rPr>
        <w:t xml:space="preserve">- </w:t>
      </w:r>
      <w:r w:rsidR="0054234D" w:rsidRPr="0054234D">
        <w:rPr>
          <w:rFonts w:ascii="Times New Roman" w:hAnsi="Times New Roman" w:cs="Times New Roman"/>
          <w:sz w:val="28"/>
          <w:szCs w:val="28"/>
        </w:rPr>
        <w:t>имеющую значительную историческую, художественную или иную культурную ценность для общества;</w:t>
      </w:r>
    </w:p>
    <w:p w:rsidR="0054234D" w:rsidRPr="0054234D" w:rsidRDefault="001E06D5" w:rsidP="001E06D5">
      <w:pPr>
        <w:pStyle w:val="ConsPlusNormal"/>
        <w:tabs>
          <w:tab w:val="left" w:pos="567"/>
        </w:tabs>
        <w:ind w:left="284"/>
        <w:jc w:val="both"/>
        <w:rPr>
          <w:rFonts w:ascii="Calibri" w:hAnsi="Calibri" w:cs="Calibri"/>
        </w:rPr>
      </w:pPr>
      <w:r>
        <w:rPr>
          <w:rFonts w:ascii="Times New Roman" w:hAnsi="Times New Roman" w:cs="Times New Roman"/>
          <w:sz w:val="28"/>
          <w:szCs w:val="28"/>
        </w:rPr>
        <w:t xml:space="preserve">- </w:t>
      </w:r>
      <w:r w:rsidR="0054234D" w:rsidRPr="0054234D">
        <w:rPr>
          <w:rFonts w:ascii="Times New Roman" w:hAnsi="Times New Roman" w:cs="Times New Roman"/>
          <w:sz w:val="28"/>
          <w:szCs w:val="28"/>
        </w:rPr>
        <w:t xml:space="preserve">недопустимость ограничения </w:t>
      </w:r>
      <w:proofErr w:type="gramStart"/>
      <w:r w:rsidR="0054234D" w:rsidRPr="0054234D">
        <w:rPr>
          <w:rFonts w:ascii="Times New Roman" w:hAnsi="Times New Roman" w:cs="Times New Roman"/>
          <w:sz w:val="28"/>
          <w:szCs w:val="28"/>
        </w:rPr>
        <w:t>доступа</w:t>
      </w:r>
      <w:proofErr w:type="gramEnd"/>
      <w:r w:rsidR="0054234D" w:rsidRPr="0054234D">
        <w:rPr>
          <w:rFonts w:ascii="Times New Roman" w:hAnsi="Times New Roman" w:cs="Times New Roman"/>
          <w:sz w:val="28"/>
          <w:szCs w:val="28"/>
        </w:rPr>
        <w:t xml:space="preserve"> к которой установлена Федеральным законом от 27</w:t>
      </w:r>
      <w:r w:rsidR="003B60B3">
        <w:rPr>
          <w:rFonts w:ascii="Times New Roman" w:hAnsi="Times New Roman" w:cs="Times New Roman"/>
          <w:sz w:val="28"/>
          <w:szCs w:val="28"/>
        </w:rPr>
        <w:t>.07.2</w:t>
      </w:r>
      <w:r w:rsidR="0054234D" w:rsidRPr="0054234D">
        <w:rPr>
          <w:rFonts w:ascii="Times New Roman" w:hAnsi="Times New Roman" w:cs="Times New Roman"/>
          <w:sz w:val="28"/>
          <w:szCs w:val="28"/>
        </w:rPr>
        <w:t>006 N 149-ФЗ «Об информации, информационных технологиях и о защите информации», а именно к:</w:t>
      </w:r>
    </w:p>
    <w:p w:rsidR="0054234D" w:rsidRPr="0054234D" w:rsidRDefault="004A4C6A" w:rsidP="001E06D5">
      <w:pPr>
        <w:tabs>
          <w:tab w:val="left" w:pos="1276"/>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54234D" w:rsidRPr="0054234D">
        <w:rPr>
          <w:rFonts w:ascii="Times New Roman" w:hAnsi="Times New Roman" w:cs="Times New Roman"/>
          <w:sz w:val="28"/>
          <w:szCs w:val="28"/>
        </w:rPr>
        <w:t>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4234D" w:rsidRPr="0054234D" w:rsidRDefault="004A4C6A" w:rsidP="001E06D5">
      <w:pPr>
        <w:tabs>
          <w:tab w:val="left" w:pos="1276"/>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54234D" w:rsidRPr="0054234D">
        <w:rPr>
          <w:rFonts w:ascii="Times New Roman" w:hAnsi="Times New Roman" w:cs="Times New Roman"/>
          <w:sz w:val="28"/>
          <w:szCs w:val="28"/>
        </w:rPr>
        <w:t xml:space="preserve"> информации о состоянии окружающей среды;</w:t>
      </w:r>
    </w:p>
    <w:p w:rsidR="0054234D" w:rsidRPr="0054234D" w:rsidRDefault="004A4C6A" w:rsidP="001E06D5">
      <w:pPr>
        <w:tabs>
          <w:tab w:val="left" w:pos="1276"/>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54234D" w:rsidRPr="0054234D">
        <w:rPr>
          <w:rFonts w:ascii="Times New Roman" w:hAnsi="Times New Roman" w:cs="Times New Roman"/>
          <w:sz w:val="28"/>
          <w:szCs w:val="28"/>
        </w:rPr>
        <w:t xml:space="preserve">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54234D" w:rsidRDefault="004A4C6A" w:rsidP="001E06D5">
      <w:pPr>
        <w:tabs>
          <w:tab w:val="left" w:pos="1276"/>
        </w:tabs>
        <w:autoSpaceDE w:val="0"/>
        <w:autoSpaceDN w:val="0"/>
        <w:adjustRightInd w:val="0"/>
        <w:spacing w:after="0" w:line="240" w:lineRule="auto"/>
        <w:ind w:left="709"/>
        <w:jc w:val="both"/>
        <w:rPr>
          <w:rFonts w:ascii="Calibri" w:hAnsi="Calibri" w:cs="Calibri"/>
        </w:rPr>
      </w:pPr>
      <w:r>
        <w:rPr>
          <w:rFonts w:ascii="Times New Roman" w:hAnsi="Times New Roman" w:cs="Times New Roman"/>
          <w:sz w:val="28"/>
          <w:szCs w:val="28"/>
        </w:rPr>
        <w:t xml:space="preserve">- </w:t>
      </w:r>
      <w:r w:rsidR="0054234D" w:rsidRPr="0054234D">
        <w:rPr>
          <w:rFonts w:ascii="Times New Roman" w:hAnsi="Times New Roman" w:cs="Times New Roman"/>
          <w:sz w:val="28"/>
          <w:szCs w:val="28"/>
        </w:rPr>
        <w:t xml:space="preserve">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r w:rsidR="00E30085">
        <w:rPr>
          <w:rFonts w:ascii="Times New Roman" w:hAnsi="Times New Roman" w:cs="Times New Roman"/>
          <w:sz w:val="28"/>
          <w:szCs w:val="28"/>
        </w:rPr>
        <w:t xml:space="preserve">. </w:t>
      </w:r>
    </w:p>
    <w:p w:rsidR="00C23660" w:rsidRDefault="00C23660" w:rsidP="00FA0E12">
      <w:pPr>
        <w:pStyle w:val="ConsPlusNormal"/>
        <w:numPr>
          <w:ilvl w:val="1"/>
          <w:numId w:val="15"/>
        </w:numPr>
        <w:tabs>
          <w:tab w:val="left" w:pos="0"/>
          <w:tab w:val="left" w:pos="1134"/>
        </w:tabs>
        <w:ind w:left="0" w:firstLine="567"/>
        <w:jc w:val="both"/>
        <w:rPr>
          <w:rFonts w:ascii="Times New Roman" w:hAnsi="Times New Roman" w:cs="Times New Roman"/>
          <w:sz w:val="28"/>
          <w:szCs w:val="28"/>
        </w:rPr>
      </w:pPr>
      <w:r w:rsidRPr="00C23660">
        <w:rPr>
          <w:rFonts w:ascii="Times New Roman" w:hAnsi="Times New Roman" w:cs="Times New Roman"/>
          <w:sz w:val="28"/>
          <w:szCs w:val="28"/>
        </w:rPr>
        <w:t xml:space="preserve">При определении изданий </w:t>
      </w:r>
      <w:r w:rsidR="00DE0EDB" w:rsidRPr="00C23660">
        <w:rPr>
          <w:rFonts w:ascii="Times New Roman" w:hAnsi="Times New Roman" w:cs="Times New Roman"/>
          <w:sz w:val="28"/>
          <w:szCs w:val="28"/>
        </w:rPr>
        <w:t>научн</w:t>
      </w:r>
      <w:r w:rsidRPr="00C23660">
        <w:rPr>
          <w:rFonts w:ascii="Times New Roman" w:hAnsi="Times New Roman" w:cs="Times New Roman"/>
          <w:sz w:val="28"/>
          <w:szCs w:val="28"/>
        </w:rPr>
        <w:t>ого,</w:t>
      </w:r>
      <w:r w:rsidR="00DE0EDB" w:rsidRPr="00C23660">
        <w:rPr>
          <w:rFonts w:ascii="Times New Roman" w:hAnsi="Times New Roman" w:cs="Times New Roman"/>
          <w:sz w:val="28"/>
          <w:szCs w:val="28"/>
        </w:rPr>
        <w:t xml:space="preserve"> научно-техническ</w:t>
      </w:r>
      <w:r w:rsidRPr="00C23660">
        <w:rPr>
          <w:rFonts w:ascii="Times New Roman" w:hAnsi="Times New Roman" w:cs="Times New Roman"/>
          <w:sz w:val="28"/>
          <w:szCs w:val="28"/>
        </w:rPr>
        <w:t>ого</w:t>
      </w:r>
      <w:r w:rsidR="00DE0EDB" w:rsidRPr="00C23660">
        <w:rPr>
          <w:rFonts w:ascii="Times New Roman" w:hAnsi="Times New Roman" w:cs="Times New Roman"/>
          <w:sz w:val="28"/>
          <w:szCs w:val="28"/>
        </w:rPr>
        <w:t>, статистическ</w:t>
      </w:r>
      <w:r w:rsidRPr="00C23660">
        <w:rPr>
          <w:rFonts w:ascii="Times New Roman" w:hAnsi="Times New Roman" w:cs="Times New Roman"/>
          <w:sz w:val="28"/>
          <w:szCs w:val="28"/>
        </w:rPr>
        <w:t xml:space="preserve">ого характера </w:t>
      </w:r>
      <w:r>
        <w:rPr>
          <w:rFonts w:ascii="Times New Roman" w:hAnsi="Times New Roman" w:cs="Times New Roman"/>
          <w:sz w:val="28"/>
          <w:szCs w:val="28"/>
        </w:rPr>
        <w:t>сотрудники библиотеки исходят</w:t>
      </w:r>
      <w:r w:rsidRPr="00C23660">
        <w:rPr>
          <w:rFonts w:ascii="Times New Roman" w:hAnsi="Times New Roman" w:cs="Times New Roman"/>
          <w:sz w:val="28"/>
          <w:szCs w:val="28"/>
        </w:rPr>
        <w:t xml:space="preserve"> из следующих определений</w:t>
      </w:r>
      <w:r w:rsidR="00E1463E">
        <w:rPr>
          <w:rFonts w:ascii="Times New Roman" w:hAnsi="Times New Roman" w:cs="Times New Roman"/>
          <w:sz w:val="28"/>
          <w:szCs w:val="28"/>
        </w:rPr>
        <w:t>.</w:t>
      </w:r>
      <w:r w:rsidRPr="00C23660">
        <w:rPr>
          <w:rFonts w:ascii="Times New Roman" w:hAnsi="Times New Roman" w:cs="Times New Roman"/>
          <w:sz w:val="28"/>
          <w:szCs w:val="28"/>
        </w:rPr>
        <w:t xml:space="preserve"> </w:t>
      </w:r>
      <w:r w:rsidR="00DE0EDB" w:rsidRPr="00C23660">
        <w:rPr>
          <w:rFonts w:ascii="Times New Roman" w:hAnsi="Times New Roman" w:cs="Times New Roman"/>
          <w:sz w:val="28"/>
          <w:szCs w:val="28"/>
        </w:rPr>
        <w:t xml:space="preserve"> </w:t>
      </w:r>
    </w:p>
    <w:p w:rsidR="00C23660" w:rsidRDefault="00191F06" w:rsidP="00E1463E">
      <w:pPr>
        <w:pStyle w:val="ConsPlusNormal"/>
        <w:tabs>
          <w:tab w:val="left" w:pos="0"/>
          <w:tab w:val="left" w:pos="1276"/>
        </w:tabs>
        <w:ind w:firstLine="567"/>
        <w:jc w:val="both"/>
        <w:rPr>
          <w:rFonts w:ascii="Times New Roman" w:hAnsi="Times New Roman" w:cs="Times New Roman"/>
          <w:sz w:val="28"/>
          <w:szCs w:val="28"/>
        </w:rPr>
      </w:pPr>
      <w:r w:rsidRPr="00E1463E">
        <w:rPr>
          <w:rFonts w:ascii="Times New Roman" w:hAnsi="Times New Roman" w:cs="Times New Roman"/>
          <w:b/>
          <w:i/>
          <w:sz w:val="28"/>
          <w:szCs w:val="28"/>
        </w:rPr>
        <w:t>Научное издание</w:t>
      </w:r>
      <w:r w:rsidRPr="00C23660">
        <w:rPr>
          <w:rFonts w:ascii="Times New Roman" w:hAnsi="Times New Roman" w:cs="Times New Roman"/>
          <w:sz w:val="28"/>
          <w:szCs w:val="28"/>
        </w:rPr>
        <w:t xml:space="preserve"> -  издание, содержащее результаты теоретических и/или экспериментальных исследований, а также научно подготовленные к публикации памятники культуры и исторические документ</w:t>
      </w:r>
      <w:r w:rsidR="00B874A9">
        <w:rPr>
          <w:rFonts w:ascii="Times New Roman" w:hAnsi="Times New Roman" w:cs="Times New Roman"/>
          <w:sz w:val="28"/>
          <w:szCs w:val="28"/>
        </w:rPr>
        <w:t>ы</w:t>
      </w:r>
      <w:r w:rsidRPr="00C23660">
        <w:rPr>
          <w:rFonts w:ascii="Times New Roman" w:hAnsi="Times New Roman" w:cs="Times New Roman"/>
          <w:sz w:val="28"/>
          <w:szCs w:val="28"/>
        </w:rPr>
        <w:t xml:space="preserve">. </w:t>
      </w:r>
    </w:p>
    <w:p w:rsidR="00C23660" w:rsidRDefault="00191F06" w:rsidP="00E1463E">
      <w:pPr>
        <w:pStyle w:val="ConsPlusNormal"/>
        <w:tabs>
          <w:tab w:val="left" w:pos="0"/>
          <w:tab w:val="left" w:pos="1276"/>
        </w:tabs>
        <w:ind w:firstLine="567"/>
        <w:jc w:val="both"/>
        <w:rPr>
          <w:rFonts w:ascii="Times New Roman" w:hAnsi="Times New Roman" w:cs="Times New Roman"/>
          <w:sz w:val="28"/>
          <w:szCs w:val="28"/>
        </w:rPr>
      </w:pPr>
      <w:r w:rsidRPr="00E1463E">
        <w:rPr>
          <w:rFonts w:ascii="Times New Roman" w:hAnsi="Times New Roman" w:cs="Times New Roman"/>
          <w:b/>
          <w:i/>
          <w:sz w:val="28"/>
          <w:szCs w:val="28"/>
        </w:rPr>
        <w:t>Научно-техническая информация</w:t>
      </w:r>
      <w:r w:rsidRPr="00C23660">
        <w:rPr>
          <w:rFonts w:ascii="Times New Roman" w:hAnsi="Times New Roman" w:cs="Times New Roman"/>
          <w:sz w:val="28"/>
          <w:szCs w:val="28"/>
        </w:rPr>
        <w:t xml:space="preserve"> - документированная информация, возникающая в результате научного и технического развития, а также информация, в которой нуждаются руководители, научные, инженерные и технические работники в процессе своей деятельности, включая специализированную экономическую и нормативно-правовую информацию</w:t>
      </w:r>
      <w:r w:rsidR="00C23660">
        <w:rPr>
          <w:rFonts w:ascii="Times New Roman" w:hAnsi="Times New Roman" w:cs="Times New Roman"/>
          <w:sz w:val="28"/>
          <w:szCs w:val="28"/>
        </w:rPr>
        <w:t>.</w:t>
      </w:r>
    </w:p>
    <w:p w:rsidR="00C23660" w:rsidRPr="00C23660" w:rsidRDefault="00C23660" w:rsidP="00E1463E">
      <w:pPr>
        <w:pStyle w:val="ConsPlusNormal"/>
        <w:tabs>
          <w:tab w:val="left" w:pos="0"/>
          <w:tab w:val="left" w:pos="1276"/>
        </w:tabs>
        <w:ind w:firstLine="567"/>
        <w:jc w:val="both"/>
        <w:rPr>
          <w:rFonts w:ascii="Times New Roman" w:hAnsi="Times New Roman" w:cs="Times New Roman"/>
          <w:sz w:val="28"/>
          <w:szCs w:val="28"/>
        </w:rPr>
      </w:pPr>
      <w:r w:rsidRPr="00E1463E">
        <w:rPr>
          <w:rFonts w:ascii="Times New Roman" w:hAnsi="Times New Roman" w:cs="Times New Roman"/>
          <w:b/>
          <w:i/>
          <w:sz w:val="28"/>
          <w:szCs w:val="28"/>
        </w:rPr>
        <w:t>Статистическая информация</w:t>
      </w:r>
      <w:r w:rsidRPr="00C23660">
        <w:rPr>
          <w:rFonts w:ascii="Times New Roman" w:hAnsi="Times New Roman" w:cs="Times New Roman"/>
          <w:sz w:val="28"/>
          <w:szCs w:val="28"/>
        </w:rPr>
        <w:t xml:space="preserve"> – цифровая информация в виде числовых рядов различных показателей, прогнозных моделей и оценок. </w:t>
      </w:r>
    </w:p>
    <w:p w:rsidR="0013682F" w:rsidRPr="000D112B" w:rsidRDefault="00BF51B4" w:rsidP="00FA0E12">
      <w:pPr>
        <w:pStyle w:val="ConsPlusNormal"/>
        <w:numPr>
          <w:ilvl w:val="1"/>
          <w:numId w:val="15"/>
        </w:numPr>
        <w:tabs>
          <w:tab w:val="left" w:pos="0"/>
          <w:tab w:val="left" w:pos="851"/>
          <w:tab w:val="left" w:pos="993"/>
        </w:tabs>
        <w:ind w:left="0" w:firstLine="567"/>
        <w:jc w:val="both"/>
        <w:rPr>
          <w:rFonts w:ascii="Times New Roman" w:hAnsi="Times New Roman" w:cs="Times New Roman"/>
          <w:sz w:val="28"/>
          <w:szCs w:val="28"/>
        </w:rPr>
      </w:pPr>
      <w:r w:rsidRPr="000D112B">
        <w:rPr>
          <w:rFonts w:ascii="Times New Roman" w:hAnsi="Times New Roman" w:cs="Times New Roman"/>
          <w:sz w:val="28"/>
          <w:szCs w:val="28"/>
        </w:rPr>
        <w:t>З</w:t>
      </w:r>
      <w:r w:rsidR="0013682F" w:rsidRPr="000D112B">
        <w:rPr>
          <w:rFonts w:ascii="Times New Roman" w:hAnsi="Times New Roman" w:cs="Times New Roman"/>
          <w:sz w:val="28"/>
          <w:szCs w:val="28"/>
        </w:rPr>
        <w:t>нак</w:t>
      </w:r>
      <w:r w:rsidRPr="000D112B">
        <w:rPr>
          <w:rFonts w:ascii="Times New Roman" w:hAnsi="Times New Roman" w:cs="Times New Roman"/>
          <w:sz w:val="28"/>
          <w:szCs w:val="28"/>
        </w:rPr>
        <w:t>ом</w:t>
      </w:r>
      <w:r w:rsidR="0013682F" w:rsidRPr="000D112B">
        <w:rPr>
          <w:rFonts w:ascii="Times New Roman" w:hAnsi="Times New Roman" w:cs="Times New Roman"/>
          <w:sz w:val="28"/>
          <w:szCs w:val="28"/>
        </w:rPr>
        <w:t xml:space="preserve"> информационной продукции </w:t>
      </w:r>
      <w:r w:rsidRPr="000D112B">
        <w:rPr>
          <w:rFonts w:ascii="Times New Roman" w:hAnsi="Times New Roman" w:cs="Times New Roman"/>
          <w:sz w:val="28"/>
          <w:szCs w:val="28"/>
        </w:rPr>
        <w:t xml:space="preserve">не маркируется </w:t>
      </w:r>
      <w:r w:rsidR="0013682F" w:rsidRPr="000D112B">
        <w:rPr>
          <w:rFonts w:ascii="Times New Roman" w:hAnsi="Times New Roman" w:cs="Times New Roman"/>
          <w:sz w:val="28"/>
          <w:szCs w:val="28"/>
        </w:rPr>
        <w:t xml:space="preserve"> следующ</w:t>
      </w:r>
      <w:r w:rsidRPr="000D112B">
        <w:rPr>
          <w:rFonts w:ascii="Times New Roman" w:hAnsi="Times New Roman" w:cs="Times New Roman"/>
          <w:sz w:val="28"/>
          <w:szCs w:val="28"/>
        </w:rPr>
        <w:t>ая</w:t>
      </w:r>
      <w:r w:rsidR="0013682F" w:rsidRPr="000D112B">
        <w:rPr>
          <w:rFonts w:ascii="Times New Roman" w:hAnsi="Times New Roman" w:cs="Times New Roman"/>
          <w:sz w:val="28"/>
          <w:szCs w:val="28"/>
        </w:rPr>
        <w:t xml:space="preserve"> информационн</w:t>
      </w:r>
      <w:r w:rsidRPr="000D112B">
        <w:rPr>
          <w:rFonts w:ascii="Times New Roman" w:hAnsi="Times New Roman" w:cs="Times New Roman"/>
          <w:sz w:val="28"/>
          <w:szCs w:val="28"/>
        </w:rPr>
        <w:t>ая продукция</w:t>
      </w:r>
      <w:r w:rsidR="0013682F" w:rsidRPr="000D112B">
        <w:rPr>
          <w:rFonts w:ascii="Times New Roman" w:hAnsi="Times New Roman" w:cs="Times New Roman"/>
          <w:sz w:val="28"/>
          <w:szCs w:val="28"/>
        </w:rPr>
        <w:t>:</w:t>
      </w:r>
    </w:p>
    <w:p w:rsidR="00CD4374" w:rsidRPr="000D112B" w:rsidRDefault="00CD4374" w:rsidP="000D112B">
      <w:pPr>
        <w:pStyle w:val="ConsPlusNormal"/>
        <w:numPr>
          <w:ilvl w:val="0"/>
          <w:numId w:val="11"/>
        </w:numPr>
        <w:tabs>
          <w:tab w:val="left" w:pos="993"/>
        </w:tabs>
        <w:ind w:left="0" w:firstLine="567"/>
        <w:jc w:val="both"/>
        <w:rPr>
          <w:rFonts w:ascii="Times New Roman" w:hAnsi="Times New Roman" w:cs="Times New Roman"/>
          <w:sz w:val="28"/>
          <w:szCs w:val="28"/>
        </w:rPr>
      </w:pPr>
      <w:r w:rsidRPr="000D112B">
        <w:rPr>
          <w:rFonts w:ascii="Times New Roman" w:hAnsi="Times New Roman" w:cs="Times New Roman"/>
          <w:sz w:val="28"/>
          <w:szCs w:val="28"/>
        </w:rPr>
        <w:lastRenderedPageBreak/>
        <w:t>учебник</w:t>
      </w:r>
      <w:r w:rsidR="000D112B" w:rsidRPr="000D112B">
        <w:rPr>
          <w:rFonts w:ascii="Times New Roman" w:hAnsi="Times New Roman" w:cs="Times New Roman"/>
          <w:sz w:val="28"/>
          <w:szCs w:val="28"/>
        </w:rPr>
        <w:t>и</w:t>
      </w:r>
      <w:r w:rsidRPr="000D112B">
        <w:rPr>
          <w:rFonts w:ascii="Times New Roman" w:hAnsi="Times New Roman" w:cs="Times New Roman"/>
          <w:sz w:val="28"/>
          <w:szCs w:val="28"/>
        </w:rPr>
        <w:t xml:space="preserve"> и учебны</w:t>
      </w:r>
      <w:r w:rsidR="000D112B" w:rsidRPr="000D112B">
        <w:rPr>
          <w:rFonts w:ascii="Times New Roman" w:hAnsi="Times New Roman" w:cs="Times New Roman"/>
          <w:sz w:val="28"/>
          <w:szCs w:val="28"/>
        </w:rPr>
        <w:t>е</w:t>
      </w:r>
      <w:r w:rsidRPr="000D112B">
        <w:rPr>
          <w:rFonts w:ascii="Times New Roman" w:hAnsi="Times New Roman" w:cs="Times New Roman"/>
          <w:sz w:val="28"/>
          <w:szCs w:val="28"/>
        </w:rPr>
        <w:t xml:space="preserve"> пособи</w:t>
      </w:r>
      <w:r w:rsidR="000D112B" w:rsidRPr="000D112B">
        <w:rPr>
          <w:rFonts w:ascii="Times New Roman" w:hAnsi="Times New Roman" w:cs="Times New Roman"/>
          <w:sz w:val="28"/>
          <w:szCs w:val="28"/>
        </w:rPr>
        <w:t>я</w:t>
      </w:r>
      <w:r w:rsidRPr="000D112B">
        <w:rPr>
          <w:rFonts w:ascii="Times New Roman" w:hAnsi="Times New Roman" w:cs="Times New Roman"/>
          <w:sz w:val="28"/>
          <w:szCs w:val="28"/>
        </w:rPr>
        <w:t>, рекомендуемы</w:t>
      </w:r>
      <w:r w:rsidR="000D112B" w:rsidRPr="000D112B">
        <w:rPr>
          <w:rFonts w:ascii="Times New Roman" w:hAnsi="Times New Roman" w:cs="Times New Roman"/>
          <w:sz w:val="28"/>
          <w:szCs w:val="28"/>
        </w:rPr>
        <w:t>е</w:t>
      </w:r>
      <w:r w:rsidRPr="000D112B">
        <w:rPr>
          <w:rFonts w:ascii="Times New Roman" w:hAnsi="Times New Roman" w:cs="Times New Roman"/>
          <w:sz w:val="28"/>
          <w:szCs w:val="28"/>
        </w:rPr>
        <w:t xml:space="preserve"> или допускаемы</w:t>
      </w:r>
      <w:r w:rsidR="000D112B" w:rsidRPr="000D112B">
        <w:rPr>
          <w:rFonts w:ascii="Times New Roman" w:hAnsi="Times New Roman" w:cs="Times New Roman"/>
          <w:sz w:val="28"/>
          <w:szCs w:val="28"/>
        </w:rPr>
        <w:t>е</w:t>
      </w:r>
      <w:r w:rsidRPr="000D112B">
        <w:rPr>
          <w:rFonts w:ascii="Times New Roman" w:hAnsi="Times New Roman" w:cs="Times New Roman"/>
          <w:sz w:val="28"/>
          <w:szCs w:val="28"/>
        </w:rPr>
        <w:t xml:space="preserve"> к использованию в образовательном процессе в соответствии с законодательством об образовании;</w:t>
      </w:r>
    </w:p>
    <w:p w:rsidR="00CD4374" w:rsidRPr="000D112B" w:rsidRDefault="00CD4374" w:rsidP="000D112B">
      <w:pPr>
        <w:pStyle w:val="ConsPlusNormal"/>
        <w:tabs>
          <w:tab w:val="left" w:pos="993"/>
        </w:tabs>
        <w:ind w:firstLine="567"/>
        <w:jc w:val="both"/>
        <w:rPr>
          <w:rFonts w:ascii="Times New Roman" w:hAnsi="Times New Roman" w:cs="Times New Roman"/>
          <w:sz w:val="28"/>
          <w:szCs w:val="28"/>
        </w:rPr>
      </w:pPr>
      <w:r w:rsidRPr="000D112B">
        <w:rPr>
          <w:rFonts w:ascii="Times New Roman" w:hAnsi="Times New Roman" w:cs="Times New Roman"/>
          <w:sz w:val="28"/>
          <w:szCs w:val="28"/>
        </w:rPr>
        <w:t>2) телепрограмм</w:t>
      </w:r>
      <w:r w:rsidR="000D112B" w:rsidRPr="000D112B">
        <w:rPr>
          <w:rFonts w:ascii="Times New Roman" w:hAnsi="Times New Roman" w:cs="Times New Roman"/>
          <w:sz w:val="28"/>
          <w:szCs w:val="28"/>
        </w:rPr>
        <w:t>ы</w:t>
      </w:r>
      <w:r w:rsidRPr="000D112B">
        <w:rPr>
          <w:rFonts w:ascii="Times New Roman" w:hAnsi="Times New Roman" w:cs="Times New Roman"/>
          <w:sz w:val="28"/>
          <w:szCs w:val="28"/>
        </w:rPr>
        <w:t>, телепередач</w:t>
      </w:r>
      <w:r w:rsidR="000D112B" w:rsidRPr="000D112B">
        <w:rPr>
          <w:rFonts w:ascii="Times New Roman" w:hAnsi="Times New Roman" w:cs="Times New Roman"/>
          <w:sz w:val="28"/>
          <w:szCs w:val="28"/>
        </w:rPr>
        <w:t>и</w:t>
      </w:r>
      <w:r w:rsidRPr="000D112B">
        <w:rPr>
          <w:rFonts w:ascii="Times New Roman" w:hAnsi="Times New Roman" w:cs="Times New Roman"/>
          <w:sz w:val="28"/>
          <w:szCs w:val="28"/>
        </w:rPr>
        <w:t>, транслируемы</w:t>
      </w:r>
      <w:r w:rsidR="000D112B" w:rsidRPr="000D112B">
        <w:rPr>
          <w:rFonts w:ascii="Times New Roman" w:hAnsi="Times New Roman" w:cs="Times New Roman"/>
          <w:sz w:val="28"/>
          <w:szCs w:val="28"/>
        </w:rPr>
        <w:t>е</w:t>
      </w:r>
      <w:r w:rsidRPr="000D112B">
        <w:rPr>
          <w:rFonts w:ascii="Times New Roman" w:hAnsi="Times New Roman" w:cs="Times New Roman"/>
          <w:sz w:val="28"/>
          <w:szCs w:val="28"/>
        </w:rPr>
        <w:t xml:space="preserve"> в эфире без предварительной записи;</w:t>
      </w:r>
    </w:p>
    <w:p w:rsidR="00CD4374" w:rsidRPr="000D112B" w:rsidRDefault="00CD4374" w:rsidP="000D112B">
      <w:pPr>
        <w:pStyle w:val="ConsPlusNormal"/>
        <w:tabs>
          <w:tab w:val="left" w:pos="993"/>
        </w:tabs>
        <w:ind w:firstLine="567"/>
        <w:jc w:val="both"/>
        <w:rPr>
          <w:rFonts w:ascii="Times New Roman" w:hAnsi="Times New Roman" w:cs="Times New Roman"/>
          <w:sz w:val="28"/>
          <w:szCs w:val="28"/>
        </w:rPr>
      </w:pPr>
      <w:r w:rsidRPr="000D112B">
        <w:rPr>
          <w:rFonts w:ascii="Times New Roman" w:hAnsi="Times New Roman" w:cs="Times New Roman"/>
          <w:sz w:val="28"/>
          <w:szCs w:val="28"/>
        </w:rPr>
        <w:t>3) информационн</w:t>
      </w:r>
      <w:r w:rsidR="000D112B" w:rsidRPr="000D112B">
        <w:rPr>
          <w:rFonts w:ascii="Times New Roman" w:hAnsi="Times New Roman" w:cs="Times New Roman"/>
          <w:sz w:val="28"/>
          <w:szCs w:val="28"/>
        </w:rPr>
        <w:t>ая</w:t>
      </w:r>
      <w:r w:rsidRPr="000D112B">
        <w:rPr>
          <w:rFonts w:ascii="Times New Roman" w:hAnsi="Times New Roman" w:cs="Times New Roman"/>
          <w:sz w:val="28"/>
          <w:szCs w:val="28"/>
        </w:rPr>
        <w:t xml:space="preserve"> продукци</w:t>
      </w:r>
      <w:r w:rsidR="000D112B" w:rsidRPr="000D112B">
        <w:rPr>
          <w:rFonts w:ascii="Times New Roman" w:hAnsi="Times New Roman" w:cs="Times New Roman"/>
          <w:sz w:val="28"/>
          <w:szCs w:val="28"/>
        </w:rPr>
        <w:t>я</w:t>
      </w:r>
      <w:r w:rsidRPr="000D112B">
        <w:rPr>
          <w:rFonts w:ascii="Times New Roman" w:hAnsi="Times New Roman" w:cs="Times New Roman"/>
          <w:sz w:val="28"/>
          <w:szCs w:val="28"/>
        </w:rPr>
        <w:t>, распространяем</w:t>
      </w:r>
      <w:r w:rsidR="000D112B" w:rsidRPr="000D112B">
        <w:rPr>
          <w:rFonts w:ascii="Times New Roman" w:hAnsi="Times New Roman" w:cs="Times New Roman"/>
          <w:sz w:val="28"/>
          <w:szCs w:val="28"/>
        </w:rPr>
        <w:t>ая</w:t>
      </w:r>
      <w:r w:rsidRPr="000D112B">
        <w:rPr>
          <w:rFonts w:ascii="Times New Roman" w:hAnsi="Times New Roman" w:cs="Times New Roman"/>
          <w:sz w:val="28"/>
          <w:szCs w:val="28"/>
        </w:rPr>
        <w:t xml:space="preserve"> посредством радиовещания;</w:t>
      </w:r>
    </w:p>
    <w:p w:rsidR="00CD4374" w:rsidRPr="000D112B" w:rsidRDefault="00CD4374" w:rsidP="000D112B">
      <w:pPr>
        <w:pStyle w:val="ConsPlusNormal"/>
        <w:tabs>
          <w:tab w:val="left" w:pos="993"/>
        </w:tabs>
        <w:ind w:firstLine="567"/>
        <w:jc w:val="both"/>
        <w:rPr>
          <w:rFonts w:ascii="Times New Roman" w:hAnsi="Times New Roman" w:cs="Times New Roman"/>
          <w:sz w:val="28"/>
          <w:szCs w:val="28"/>
        </w:rPr>
      </w:pPr>
      <w:r w:rsidRPr="000D112B">
        <w:rPr>
          <w:rFonts w:ascii="Times New Roman" w:hAnsi="Times New Roman" w:cs="Times New Roman"/>
          <w:sz w:val="28"/>
          <w:szCs w:val="28"/>
        </w:rPr>
        <w:t>4) информационн</w:t>
      </w:r>
      <w:r w:rsidR="000D112B" w:rsidRPr="000D112B">
        <w:rPr>
          <w:rFonts w:ascii="Times New Roman" w:hAnsi="Times New Roman" w:cs="Times New Roman"/>
          <w:sz w:val="28"/>
          <w:szCs w:val="28"/>
        </w:rPr>
        <w:t>ая</w:t>
      </w:r>
      <w:r w:rsidRPr="000D112B">
        <w:rPr>
          <w:rFonts w:ascii="Times New Roman" w:hAnsi="Times New Roman" w:cs="Times New Roman"/>
          <w:sz w:val="28"/>
          <w:szCs w:val="28"/>
        </w:rPr>
        <w:t xml:space="preserve"> продукци</w:t>
      </w:r>
      <w:r w:rsidR="000D112B" w:rsidRPr="000D112B">
        <w:rPr>
          <w:rFonts w:ascii="Times New Roman" w:hAnsi="Times New Roman" w:cs="Times New Roman"/>
          <w:sz w:val="28"/>
          <w:szCs w:val="28"/>
        </w:rPr>
        <w:t>я</w:t>
      </w:r>
      <w:r w:rsidRPr="000D112B">
        <w:rPr>
          <w:rFonts w:ascii="Times New Roman" w:hAnsi="Times New Roman" w:cs="Times New Roman"/>
          <w:sz w:val="28"/>
          <w:szCs w:val="28"/>
        </w:rPr>
        <w:t>, демонстрируем</w:t>
      </w:r>
      <w:r w:rsidR="000D112B" w:rsidRPr="000D112B">
        <w:rPr>
          <w:rFonts w:ascii="Times New Roman" w:hAnsi="Times New Roman" w:cs="Times New Roman"/>
          <w:sz w:val="28"/>
          <w:szCs w:val="28"/>
        </w:rPr>
        <w:t>ая</w:t>
      </w:r>
      <w:r w:rsidRPr="000D112B">
        <w:rPr>
          <w:rFonts w:ascii="Times New Roman" w:hAnsi="Times New Roman" w:cs="Times New Roman"/>
          <w:sz w:val="28"/>
          <w:szCs w:val="28"/>
        </w:rPr>
        <w:t xml:space="preserve"> посредством зрелищных мероприятий;</w:t>
      </w:r>
    </w:p>
    <w:p w:rsidR="00CD4374" w:rsidRPr="000D112B" w:rsidRDefault="00CD4374" w:rsidP="000D112B">
      <w:pPr>
        <w:pStyle w:val="ConsPlusNormal"/>
        <w:tabs>
          <w:tab w:val="left" w:pos="993"/>
        </w:tabs>
        <w:ind w:firstLine="567"/>
        <w:jc w:val="both"/>
        <w:rPr>
          <w:rFonts w:ascii="Times New Roman" w:hAnsi="Times New Roman" w:cs="Times New Roman"/>
          <w:sz w:val="28"/>
          <w:szCs w:val="28"/>
        </w:rPr>
      </w:pPr>
      <w:r w:rsidRPr="000D112B">
        <w:rPr>
          <w:rFonts w:ascii="Times New Roman" w:hAnsi="Times New Roman" w:cs="Times New Roman"/>
          <w:sz w:val="28"/>
          <w:szCs w:val="28"/>
        </w:rPr>
        <w:t>5) периодически</w:t>
      </w:r>
      <w:r w:rsidR="000D112B" w:rsidRPr="000D112B">
        <w:rPr>
          <w:rFonts w:ascii="Times New Roman" w:hAnsi="Times New Roman" w:cs="Times New Roman"/>
          <w:sz w:val="28"/>
          <w:szCs w:val="28"/>
        </w:rPr>
        <w:t>е</w:t>
      </w:r>
      <w:r w:rsidRPr="000D112B">
        <w:rPr>
          <w:rFonts w:ascii="Times New Roman" w:hAnsi="Times New Roman" w:cs="Times New Roman"/>
          <w:sz w:val="28"/>
          <w:szCs w:val="28"/>
        </w:rPr>
        <w:t xml:space="preserve"> печатны</w:t>
      </w:r>
      <w:r w:rsidR="000D112B" w:rsidRPr="000D112B">
        <w:rPr>
          <w:rFonts w:ascii="Times New Roman" w:hAnsi="Times New Roman" w:cs="Times New Roman"/>
          <w:sz w:val="28"/>
          <w:szCs w:val="28"/>
        </w:rPr>
        <w:t>е</w:t>
      </w:r>
      <w:r w:rsidRPr="000D112B">
        <w:rPr>
          <w:rFonts w:ascii="Times New Roman" w:hAnsi="Times New Roman" w:cs="Times New Roman"/>
          <w:sz w:val="28"/>
          <w:szCs w:val="28"/>
        </w:rPr>
        <w:t xml:space="preserve"> издани</w:t>
      </w:r>
      <w:r w:rsidR="000D112B" w:rsidRPr="000D112B">
        <w:rPr>
          <w:rFonts w:ascii="Times New Roman" w:hAnsi="Times New Roman" w:cs="Times New Roman"/>
          <w:sz w:val="28"/>
          <w:szCs w:val="28"/>
        </w:rPr>
        <w:t>я</w:t>
      </w:r>
      <w:r w:rsidRPr="000D112B">
        <w:rPr>
          <w:rFonts w:ascii="Times New Roman" w:hAnsi="Times New Roman" w:cs="Times New Roman"/>
          <w:sz w:val="28"/>
          <w:szCs w:val="28"/>
        </w:rPr>
        <w:t>, специализирующи</w:t>
      </w:r>
      <w:r w:rsidR="000D112B" w:rsidRPr="000D112B">
        <w:rPr>
          <w:rFonts w:ascii="Times New Roman" w:hAnsi="Times New Roman" w:cs="Times New Roman"/>
          <w:sz w:val="28"/>
          <w:szCs w:val="28"/>
        </w:rPr>
        <w:t>е</w:t>
      </w:r>
      <w:r w:rsidRPr="000D112B">
        <w:rPr>
          <w:rFonts w:ascii="Times New Roman" w:hAnsi="Times New Roman" w:cs="Times New Roman"/>
          <w:sz w:val="28"/>
          <w:szCs w:val="28"/>
        </w:rPr>
        <w:t>ся на распространении информации общественно-политического или производственно-практического характера;</w:t>
      </w:r>
    </w:p>
    <w:p w:rsidR="00CD4374" w:rsidRPr="000D112B" w:rsidRDefault="00CD4374" w:rsidP="000D112B">
      <w:pPr>
        <w:pStyle w:val="ConsPlusNormal"/>
        <w:tabs>
          <w:tab w:val="left" w:pos="993"/>
        </w:tabs>
        <w:ind w:firstLine="567"/>
        <w:jc w:val="both"/>
        <w:rPr>
          <w:rFonts w:ascii="Times New Roman" w:hAnsi="Times New Roman" w:cs="Times New Roman"/>
          <w:sz w:val="28"/>
          <w:szCs w:val="28"/>
        </w:rPr>
      </w:pPr>
      <w:r w:rsidRPr="000D112B">
        <w:rPr>
          <w:rFonts w:ascii="Times New Roman" w:hAnsi="Times New Roman" w:cs="Times New Roman"/>
          <w:sz w:val="28"/>
          <w:szCs w:val="28"/>
        </w:rPr>
        <w:t>6) информаци</w:t>
      </w:r>
      <w:r w:rsidR="000D112B" w:rsidRPr="000D112B">
        <w:rPr>
          <w:rFonts w:ascii="Times New Roman" w:hAnsi="Times New Roman" w:cs="Times New Roman"/>
          <w:sz w:val="28"/>
          <w:szCs w:val="28"/>
        </w:rPr>
        <w:t>я</w:t>
      </w:r>
      <w:r w:rsidRPr="000D112B">
        <w:rPr>
          <w:rFonts w:ascii="Times New Roman" w:hAnsi="Times New Roman" w:cs="Times New Roman"/>
          <w:sz w:val="28"/>
          <w:szCs w:val="28"/>
        </w:rPr>
        <w:t>, распространяем</w:t>
      </w:r>
      <w:r w:rsidR="000D112B" w:rsidRPr="000D112B">
        <w:rPr>
          <w:rFonts w:ascii="Times New Roman" w:hAnsi="Times New Roman" w:cs="Times New Roman"/>
          <w:sz w:val="28"/>
          <w:szCs w:val="28"/>
        </w:rPr>
        <w:t xml:space="preserve">ая </w:t>
      </w:r>
      <w:r w:rsidRPr="000D112B">
        <w:rPr>
          <w:rFonts w:ascii="Times New Roman" w:hAnsi="Times New Roman" w:cs="Times New Roman"/>
          <w:sz w:val="28"/>
          <w:szCs w:val="28"/>
        </w:rPr>
        <w:t>посредством информационно-телекоммуникационных сетей, в том числе сети "Интернет", кроме сетевых изданий;</w:t>
      </w:r>
    </w:p>
    <w:p w:rsidR="00CD4374" w:rsidRPr="000D112B" w:rsidRDefault="00CD4374" w:rsidP="000D112B">
      <w:pPr>
        <w:pStyle w:val="ConsPlusNormal"/>
        <w:tabs>
          <w:tab w:val="left" w:pos="993"/>
        </w:tabs>
        <w:ind w:firstLine="567"/>
        <w:jc w:val="both"/>
        <w:rPr>
          <w:rFonts w:ascii="Times New Roman" w:hAnsi="Times New Roman" w:cs="Times New Roman"/>
          <w:sz w:val="28"/>
          <w:szCs w:val="28"/>
        </w:rPr>
      </w:pPr>
      <w:r w:rsidRPr="000D112B">
        <w:rPr>
          <w:rFonts w:ascii="Times New Roman" w:hAnsi="Times New Roman" w:cs="Times New Roman"/>
          <w:sz w:val="28"/>
          <w:szCs w:val="28"/>
        </w:rPr>
        <w:t>7) комментари</w:t>
      </w:r>
      <w:r w:rsidR="000D112B" w:rsidRPr="000D112B">
        <w:rPr>
          <w:rFonts w:ascii="Times New Roman" w:hAnsi="Times New Roman" w:cs="Times New Roman"/>
          <w:sz w:val="28"/>
          <w:szCs w:val="28"/>
        </w:rPr>
        <w:t>и</w:t>
      </w:r>
      <w:r w:rsidRPr="000D112B">
        <w:rPr>
          <w:rFonts w:ascii="Times New Roman" w:hAnsi="Times New Roman" w:cs="Times New Roman"/>
          <w:sz w:val="28"/>
          <w:szCs w:val="28"/>
        </w:rPr>
        <w:t xml:space="preserve"> и (или) сообщени</w:t>
      </w:r>
      <w:r w:rsidR="000D112B" w:rsidRPr="000D112B">
        <w:rPr>
          <w:rFonts w:ascii="Times New Roman" w:hAnsi="Times New Roman" w:cs="Times New Roman"/>
          <w:sz w:val="28"/>
          <w:szCs w:val="28"/>
        </w:rPr>
        <w:t>я</w:t>
      </w:r>
      <w:r w:rsidRPr="000D112B">
        <w:rPr>
          <w:rFonts w:ascii="Times New Roman" w:hAnsi="Times New Roman" w:cs="Times New Roman"/>
          <w:sz w:val="28"/>
          <w:szCs w:val="28"/>
        </w:rPr>
        <w:t>, размещаемы</w:t>
      </w:r>
      <w:r w:rsidR="000D112B" w:rsidRPr="000D112B">
        <w:rPr>
          <w:rFonts w:ascii="Times New Roman" w:hAnsi="Times New Roman" w:cs="Times New Roman"/>
          <w:sz w:val="28"/>
          <w:szCs w:val="28"/>
        </w:rPr>
        <w:t>е</w:t>
      </w:r>
      <w:r w:rsidRPr="000D112B">
        <w:rPr>
          <w:rFonts w:ascii="Times New Roman" w:hAnsi="Times New Roman" w:cs="Times New Roman"/>
          <w:sz w:val="28"/>
          <w:szCs w:val="28"/>
        </w:rPr>
        <w:t xml:space="preserve">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0D112B" w:rsidRDefault="000D112B" w:rsidP="00BF51B4">
      <w:pPr>
        <w:pStyle w:val="ConsPlusNormal"/>
        <w:ind w:firstLine="567"/>
        <w:jc w:val="center"/>
        <w:rPr>
          <w:rFonts w:ascii="Times New Roman" w:hAnsi="Times New Roman" w:cs="Times New Roman"/>
          <w:b/>
          <w:sz w:val="28"/>
          <w:szCs w:val="28"/>
        </w:rPr>
      </w:pPr>
    </w:p>
    <w:p w:rsidR="000D112B" w:rsidRPr="00B51101" w:rsidRDefault="000D112B" w:rsidP="00B51101">
      <w:pPr>
        <w:pStyle w:val="a4"/>
        <w:widowControl w:val="0"/>
        <w:numPr>
          <w:ilvl w:val="0"/>
          <w:numId w:val="15"/>
        </w:numPr>
        <w:tabs>
          <w:tab w:val="left" w:pos="426"/>
        </w:tabs>
        <w:autoSpaceDE w:val="0"/>
        <w:autoSpaceDN w:val="0"/>
        <w:adjustRightInd w:val="0"/>
        <w:spacing w:after="0" w:line="240" w:lineRule="auto"/>
        <w:ind w:left="0" w:firstLine="0"/>
        <w:jc w:val="center"/>
        <w:outlineLvl w:val="1"/>
        <w:rPr>
          <w:rFonts w:ascii="Times New Roman" w:hAnsi="Times New Roman" w:cs="Times New Roman"/>
          <w:b/>
          <w:sz w:val="28"/>
          <w:szCs w:val="28"/>
        </w:rPr>
      </w:pPr>
      <w:r w:rsidRPr="00B51101">
        <w:rPr>
          <w:rFonts w:ascii="Times New Roman" w:hAnsi="Times New Roman" w:cs="Times New Roman"/>
          <w:b/>
          <w:sz w:val="28"/>
          <w:szCs w:val="28"/>
        </w:rPr>
        <w:t>Порядок приема информационной продукции в библиотечный фонд</w:t>
      </w:r>
    </w:p>
    <w:p w:rsidR="000D112B" w:rsidRPr="00B51101" w:rsidRDefault="000D112B" w:rsidP="00FA0E12">
      <w:pPr>
        <w:pStyle w:val="a4"/>
        <w:widowControl w:val="0"/>
        <w:numPr>
          <w:ilvl w:val="1"/>
          <w:numId w:val="15"/>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B51101">
        <w:rPr>
          <w:rFonts w:ascii="Times New Roman" w:hAnsi="Times New Roman" w:cs="Times New Roman"/>
          <w:sz w:val="28"/>
          <w:szCs w:val="28"/>
        </w:rPr>
        <w:t xml:space="preserve">Информационная продукция принимается в библиотечный фонд только при наличии в сопроводительных документах сведений, полученных в результате классификации информационной продукции в соответствии с требованиями №436-ФЗ.    </w:t>
      </w:r>
    </w:p>
    <w:p w:rsidR="000D112B" w:rsidRPr="00B51101" w:rsidRDefault="000D112B" w:rsidP="00FA0E12">
      <w:pPr>
        <w:pStyle w:val="a4"/>
        <w:widowControl w:val="0"/>
        <w:numPr>
          <w:ilvl w:val="1"/>
          <w:numId w:val="15"/>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8"/>
          <w:szCs w:val="28"/>
        </w:rPr>
      </w:pPr>
      <w:proofErr w:type="gramStart"/>
      <w:r w:rsidRPr="00B51101">
        <w:rPr>
          <w:rFonts w:ascii="Times New Roman" w:hAnsi="Times New Roman" w:cs="Times New Roman"/>
          <w:sz w:val="28"/>
          <w:szCs w:val="28"/>
        </w:rPr>
        <w:t>Специалисты отдела формирования и каталогизации фондов сверяют сведения, представленные изготовителем или распространителем в  сопроводительных документах, со знаком информационной продукции (</w:t>
      </w:r>
      <w:r w:rsidR="00FD0884" w:rsidRPr="00B51101">
        <w:rPr>
          <w:rFonts w:ascii="Times New Roman" w:hAnsi="Times New Roman" w:cs="Times New Roman"/>
          <w:sz w:val="28"/>
          <w:szCs w:val="28"/>
        </w:rPr>
        <w:t xml:space="preserve">далее - </w:t>
      </w:r>
      <w:r w:rsidRPr="00B51101">
        <w:rPr>
          <w:rFonts w:ascii="Times New Roman" w:hAnsi="Times New Roman" w:cs="Times New Roman"/>
          <w:sz w:val="28"/>
          <w:szCs w:val="28"/>
        </w:rPr>
        <w:t>ЗИП), проставленном на документе.</w:t>
      </w:r>
      <w:proofErr w:type="gramEnd"/>
      <w:r w:rsidRPr="00B51101">
        <w:rPr>
          <w:rFonts w:ascii="Times New Roman" w:hAnsi="Times New Roman" w:cs="Times New Roman"/>
          <w:sz w:val="28"/>
          <w:szCs w:val="28"/>
        </w:rPr>
        <w:t xml:space="preserve"> При отсутствии ЗИП на документе специалист отдела формирования и каталогизации фонда проставляет  его при помощи штампа с учетом информации, указанной в сопроводительных документах. При наличии ЗИП на документе, </w:t>
      </w:r>
      <w:r w:rsidR="00B51101">
        <w:rPr>
          <w:rFonts w:ascii="Times New Roman" w:hAnsi="Times New Roman" w:cs="Times New Roman"/>
          <w:sz w:val="28"/>
          <w:szCs w:val="28"/>
        </w:rPr>
        <w:t xml:space="preserve">и </w:t>
      </w:r>
      <w:r w:rsidRPr="00B51101">
        <w:rPr>
          <w:rFonts w:ascii="Times New Roman" w:hAnsi="Times New Roman" w:cs="Times New Roman"/>
          <w:sz w:val="28"/>
          <w:szCs w:val="28"/>
        </w:rPr>
        <w:t xml:space="preserve">при условии, что он совпадает со знаком информационной продукции, указанной в сопроводительных документах, но размещен в плохо видимых местах или указан слишком мелким шрифтом, </w:t>
      </w:r>
      <w:r w:rsidR="00D47066" w:rsidRPr="00B51101">
        <w:rPr>
          <w:rFonts w:ascii="Times New Roman" w:hAnsi="Times New Roman" w:cs="Times New Roman"/>
          <w:sz w:val="28"/>
          <w:szCs w:val="28"/>
        </w:rPr>
        <w:t>специалист</w:t>
      </w:r>
      <w:r w:rsidRPr="00B51101">
        <w:rPr>
          <w:rFonts w:ascii="Times New Roman" w:hAnsi="Times New Roman" w:cs="Times New Roman"/>
          <w:sz w:val="28"/>
          <w:szCs w:val="28"/>
        </w:rPr>
        <w:t xml:space="preserve">  отдела формирования фонда может продублировать его на титульном листе издания при помощи штампа. </w:t>
      </w:r>
    </w:p>
    <w:p w:rsidR="000D112B" w:rsidRPr="00B51101" w:rsidRDefault="000D112B" w:rsidP="00FA0E12">
      <w:pPr>
        <w:pStyle w:val="a4"/>
        <w:widowControl w:val="0"/>
        <w:numPr>
          <w:ilvl w:val="1"/>
          <w:numId w:val="15"/>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8"/>
          <w:szCs w:val="28"/>
        </w:rPr>
      </w:pPr>
      <w:proofErr w:type="gramStart"/>
      <w:r w:rsidRPr="00B51101">
        <w:rPr>
          <w:rFonts w:ascii="Times New Roman" w:hAnsi="Times New Roman" w:cs="Times New Roman"/>
          <w:sz w:val="28"/>
          <w:szCs w:val="28"/>
        </w:rPr>
        <w:t>Соответствующий ЗИП проставляется в электронном каталоге при создании библиографической записи на данный документ</w:t>
      </w:r>
      <w:r w:rsidR="00B51101">
        <w:rPr>
          <w:rFonts w:ascii="Times New Roman" w:hAnsi="Times New Roman" w:cs="Times New Roman"/>
          <w:sz w:val="28"/>
          <w:szCs w:val="28"/>
        </w:rPr>
        <w:t xml:space="preserve"> (333 поле формата </w:t>
      </w:r>
      <w:r w:rsidR="00B51101">
        <w:rPr>
          <w:rFonts w:ascii="Times New Roman" w:hAnsi="Times New Roman" w:cs="Times New Roman"/>
          <w:sz w:val="28"/>
          <w:szCs w:val="28"/>
          <w:lang w:val="en-US"/>
        </w:rPr>
        <w:t>RUSMARC</w:t>
      </w:r>
      <w:r w:rsidR="00B51101">
        <w:rPr>
          <w:rFonts w:ascii="Times New Roman" w:hAnsi="Times New Roman" w:cs="Times New Roman"/>
          <w:sz w:val="28"/>
          <w:szCs w:val="28"/>
        </w:rPr>
        <w:t>)</w:t>
      </w:r>
      <w:r w:rsidRPr="00B51101">
        <w:rPr>
          <w:rFonts w:ascii="Times New Roman" w:hAnsi="Times New Roman" w:cs="Times New Roman"/>
          <w:sz w:val="28"/>
          <w:szCs w:val="28"/>
        </w:rPr>
        <w:t xml:space="preserve">. </w:t>
      </w:r>
      <w:proofErr w:type="gramEnd"/>
    </w:p>
    <w:p w:rsidR="000D112B" w:rsidRPr="00B51101" w:rsidRDefault="000D112B" w:rsidP="00FA0E12">
      <w:pPr>
        <w:pStyle w:val="a4"/>
        <w:widowControl w:val="0"/>
        <w:numPr>
          <w:ilvl w:val="1"/>
          <w:numId w:val="15"/>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B51101">
        <w:rPr>
          <w:rFonts w:ascii="Times New Roman" w:hAnsi="Times New Roman" w:cs="Times New Roman"/>
          <w:sz w:val="28"/>
          <w:szCs w:val="28"/>
        </w:rPr>
        <w:t xml:space="preserve">При отсутствии в сопроводительных документах информации о классификации информационной продукции, документы в фонд не принимаются. Изготовителю или распространителю в письменной форме направляется </w:t>
      </w:r>
      <w:r w:rsidR="00D47066" w:rsidRPr="00B51101">
        <w:rPr>
          <w:rFonts w:ascii="Times New Roman" w:hAnsi="Times New Roman" w:cs="Times New Roman"/>
          <w:sz w:val="28"/>
          <w:szCs w:val="28"/>
        </w:rPr>
        <w:t>запрос  с требованием предоставления информации о классификации информационной продукции</w:t>
      </w:r>
      <w:r w:rsidRPr="00B51101">
        <w:rPr>
          <w:rFonts w:ascii="Times New Roman" w:hAnsi="Times New Roman" w:cs="Times New Roman"/>
          <w:sz w:val="28"/>
          <w:szCs w:val="28"/>
        </w:rPr>
        <w:t xml:space="preserve">, в случае </w:t>
      </w:r>
      <w:r w:rsidR="00D47066" w:rsidRPr="00B51101">
        <w:rPr>
          <w:rFonts w:ascii="Times New Roman" w:hAnsi="Times New Roman" w:cs="Times New Roman"/>
          <w:sz w:val="28"/>
          <w:szCs w:val="28"/>
        </w:rPr>
        <w:t xml:space="preserve">их </w:t>
      </w:r>
      <w:r w:rsidRPr="00B51101">
        <w:rPr>
          <w:rFonts w:ascii="Times New Roman" w:hAnsi="Times New Roman" w:cs="Times New Roman"/>
          <w:sz w:val="28"/>
          <w:szCs w:val="28"/>
        </w:rPr>
        <w:t xml:space="preserve">отказа -   производится  возврат документов. </w:t>
      </w:r>
    </w:p>
    <w:p w:rsidR="001E06D5" w:rsidRDefault="001E06D5" w:rsidP="00FA0E12">
      <w:pPr>
        <w:pStyle w:val="a4"/>
        <w:widowControl w:val="0"/>
        <w:numPr>
          <w:ilvl w:val="1"/>
          <w:numId w:val="15"/>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расхождения ЗИП, указанного в сопроводительных </w:t>
      </w:r>
      <w:r>
        <w:rPr>
          <w:rFonts w:ascii="Times New Roman" w:hAnsi="Times New Roman" w:cs="Times New Roman"/>
          <w:sz w:val="28"/>
          <w:szCs w:val="28"/>
        </w:rPr>
        <w:lastRenderedPageBreak/>
        <w:t xml:space="preserve">документах с ЗИП на документах, специалисты библиотеки проставляют на документах знак, указанный в сопроводительных документах.  </w:t>
      </w:r>
    </w:p>
    <w:p w:rsidR="00D47066" w:rsidRDefault="00D47066" w:rsidP="00FA0E12">
      <w:pPr>
        <w:pStyle w:val="a4"/>
        <w:widowControl w:val="0"/>
        <w:numPr>
          <w:ilvl w:val="1"/>
          <w:numId w:val="15"/>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При поступлении документов в библиотечный фонд путем пожертвования (дарения) от физических или юридических лиц,  в качестве замены взамен утерянных и отсутствия на них сопроводительных документов  издателю направляется письменный запрос о классификации информационной продукции. </w:t>
      </w:r>
    </w:p>
    <w:p w:rsidR="00D47066" w:rsidRDefault="00D47066" w:rsidP="00FA0E12">
      <w:pPr>
        <w:pStyle w:val="a4"/>
        <w:widowControl w:val="0"/>
        <w:numPr>
          <w:ilvl w:val="1"/>
          <w:numId w:val="15"/>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Документы не включаются в состав библиотечного фонда </w:t>
      </w:r>
      <w:r w:rsidR="00B51101">
        <w:rPr>
          <w:rFonts w:ascii="Times New Roman" w:hAnsi="Times New Roman" w:cs="Times New Roman"/>
          <w:sz w:val="28"/>
          <w:szCs w:val="28"/>
        </w:rPr>
        <w:t>и</w:t>
      </w:r>
      <w:r>
        <w:rPr>
          <w:rFonts w:ascii="Times New Roman" w:hAnsi="Times New Roman" w:cs="Times New Roman"/>
          <w:sz w:val="28"/>
          <w:szCs w:val="28"/>
        </w:rPr>
        <w:t xml:space="preserve"> не вводятся в оборот до момента получения документов, подтверждающих классификацию информационной продукции согласно требованиям №436-ФЗ. </w:t>
      </w:r>
    </w:p>
    <w:p w:rsidR="000D112B" w:rsidRDefault="000D112B" w:rsidP="00BF51B4">
      <w:pPr>
        <w:pStyle w:val="ConsPlusNormal"/>
        <w:ind w:firstLine="567"/>
        <w:jc w:val="center"/>
        <w:rPr>
          <w:rFonts w:ascii="Times New Roman" w:hAnsi="Times New Roman" w:cs="Times New Roman"/>
          <w:b/>
          <w:sz w:val="28"/>
          <w:szCs w:val="28"/>
        </w:rPr>
      </w:pPr>
    </w:p>
    <w:p w:rsidR="00194175" w:rsidRPr="00FD0884" w:rsidRDefault="00D47066" w:rsidP="00BF51B4">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w:t>
      </w:r>
      <w:r w:rsidR="00194175" w:rsidRPr="009E454D">
        <w:rPr>
          <w:rFonts w:ascii="Times New Roman" w:hAnsi="Times New Roman" w:cs="Times New Roman"/>
          <w:b/>
          <w:sz w:val="28"/>
          <w:szCs w:val="28"/>
        </w:rPr>
        <w:t xml:space="preserve">. </w:t>
      </w:r>
      <w:r w:rsidR="009E454D" w:rsidRPr="009E454D">
        <w:rPr>
          <w:rFonts w:ascii="Times New Roman" w:hAnsi="Times New Roman" w:cs="Times New Roman"/>
          <w:b/>
          <w:sz w:val="28"/>
          <w:szCs w:val="28"/>
        </w:rPr>
        <w:t xml:space="preserve"> </w:t>
      </w:r>
      <w:r w:rsidR="004B095D" w:rsidRPr="009E454D">
        <w:rPr>
          <w:rFonts w:ascii="Times New Roman" w:hAnsi="Times New Roman" w:cs="Times New Roman"/>
          <w:b/>
          <w:sz w:val="28"/>
          <w:szCs w:val="28"/>
        </w:rPr>
        <w:t xml:space="preserve"> </w:t>
      </w:r>
      <w:r w:rsidR="00194175" w:rsidRPr="009E454D">
        <w:rPr>
          <w:rFonts w:ascii="Times New Roman" w:hAnsi="Times New Roman" w:cs="Times New Roman"/>
          <w:b/>
          <w:sz w:val="28"/>
          <w:szCs w:val="28"/>
        </w:rPr>
        <w:t xml:space="preserve">Порядок классификации </w:t>
      </w:r>
      <w:r w:rsidR="00CD4374" w:rsidRPr="00CD4374">
        <w:rPr>
          <w:rFonts w:ascii="Times New Roman" w:hAnsi="Times New Roman" w:cs="Times New Roman"/>
          <w:b/>
          <w:sz w:val="28"/>
          <w:szCs w:val="28"/>
        </w:rPr>
        <w:t>информационной продукции</w:t>
      </w:r>
      <w:r w:rsidR="00FD0884">
        <w:rPr>
          <w:rFonts w:ascii="Times New Roman" w:hAnsi="Times New Roman" w:cs="Times New Roman"/>
          <w:b/>
          <w:sz w:val="28"/>
          <w:szCs w:val="28"/>
        </w:rPr>
        <w:t>,</w:t>
      </w:r>
      <w:r w:rsidR="00FD0884" w:rsidRPr="00FD0884">
        <w:rPr>
          <w:rFonts w:ascii="Times New Roman" w:hAnsi="Times New Roman" w:cs="Times New Roman"/>
          <w:sz w:val="28"/>
          <w:szCs w:val="28"/>
        </w:rPr>
        <w:t xml:space="preserve"> </w:t>
      </w:r>
      <w:r w:rsidR="00FD0884" w:rsidRPr="00FD0884">
        <w:rPr>
          <w:rFonts w:ascii="Times New Roman" w:hAnsi="Times New Roman" w:cs="Times New Roman"/>
          <w:b/>
          <w:sz w:val="28"/>
          <w:szCs w:val="28"/>
        </w:rPr>
        <w:t>издателем которой является библиотека</w:t>
      </w:r>
    </w:p>
    <w:p w:rsidR="004B095D" w:rsidRPr="00B51101" w:rsidRDefault="00FD0884"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E454D">
        <w:rPr>
          <w:rFonts w:ascii="Times New Roman" w:hAnsi="Times New Roman" w:cs="Times New Roman"/>
          <w:sz w:val="28"/>
          <w:szCs w:val="28"/>
        </w:rPr>
        <w:t>.1</w:t>
      </w:r>
      <w:r w:rsidR="009E454D" w:rsidRPr="00B51101">
        <w:rPr>
          <w:rFonts w:ascii="Times New Roman" w:hAnsi="Times New Roman" w:cs="Times New Roman"/>
          <w:sz w:val="28"/>
          <w:szCs w:val="28"/>
        </w:rPr>
        <w:t xml:space="preserve">. </w:t>
      </w:r>
      <w:r w:rsidR="004B095D" w:rsidRPr="00B51101">
        <w:rPr>
          <w:rFonts w:ascii="Times New Roman" w:hAnsi="Times New Roman" w:cs="Times New Roman"/>
          <w:sz w:val="28"/>
          <w:szCs w:val="28"/>
        </w:rPr>
        <w:t xml:space="preserve">Классификации </w:t>
      </w:r>
      <w:r w:rsidR="001F5F88" w:rsidRPr="00B51101">
        <w:rPr>
          <w:rFonts w:ascii="Times New Roman" w:hAnsi="Times New Roman" w:cs="Times New Roman"/>
          <w:sz w:val="28"/>
          <w:szCs w:val="28"/>
        </w:rPr>
        <w:t xml:space="preserve"> и маркировке </w:t>
      </w:r>
      <w:r w:rsidR="004B095D" w:rsidRPr="00B51101">
        <w:rPr>
          <w:rFonts w:ascii="Times New Roman" w:hAnsi="Times New Roman" w:cs="Times New Roman"/>
          <w:sz w:val="28"/>
          <w:szCs w:val="28"/>
        </w:rPr>
        <w:t>не подлеж</w:t>
      </w:r>
      <w:r w:rsidR="001D1F0F" w:rsidRPr="00B51101">
        <w:rPr>
          <w:rFonts w:ascii="Times New Roman" w:hAnsi="Times New Roman" w:cs="Times New Roman"/>
          <w:sz w:val="28"/>
          <w:szCs w:val="28"/>
        </w:rPr>
        <w:t>ит информационная продукция</w:t>
      </w:r>
      <w:r w:rsidR="004B095D" w:rsidRPr="00B51101">
        <w:rPr>
          <w:rFonts w:ascii="Times New Roman" w:hAnsi="Times New Roman" w:cs="Times New Roman"/>
          <w:sz w:val="28"/>
          <w:szCs w:val="28"/>
        </w:rPr>
        <w:t xml:space="preserve">, </w:t>
      </w:r>
      <w:r w:rsidR="001F5F88" w:rsidRPr="00B51101">
        <w:rPr>
          <w:rFonts w:ascii="Times New Roman" w:hAnsi="Times New Roman" w:cs="Times New Roman"/>
          <w:sz w:val="28"/>
          <w:szCs w:val="28"/>
        </w:rPr>
        <w:t>указанн</w:t>
      </w:r>
      <w:r w:rsidR="001D1F0F" w:rsidRPr="00B51101">
        <w:rPr>
          <w:rFonts w:ascii="Times New Roman" w:hAnsi="Times New Roman" w:cs="Times New Roman"/>
          <w:sz w:val="28"/>
          <w:szCs w:val="28"/>
        </w:rPr>
        <w:t>ая</w:t>
      </w:r>
      <w:r w:rsidR="001F5F88" w:rsidRPr="00B51101">
        <w:rPr>
          <w:rFonts w:ascii="Times New Roman" w:hAnsi="Times New Roman" w:cs="Times New Roman"/>
          <w:sz w:val="28"/>
          <w:szCs w:val="28"/>
        </w:rPr>
        <w:t xml:space="preserve"> в </w:t>
      </w:r>
      <w:r w:rsidR="004B095D" w:rsidRPr="00B51101">
        <w:rPr>
          <w:rFonts w:ascii="Times New Roman" w:hAnsi="Times New Roman" w:cs="Times New Roman"/>
          <w:sz w:val="28"/>
          <w:szCs w:val="28"/>
        </w:rPr>
        <w:t xml:space="preserve"> п. 1. </w:t>
      </w:r>
      <w:r w:rsidR="00D47066" w:rsidRPr="00B51101">
        <w:rPr>
          <w:rFonts w:ascii="Times New Roman" w:hAnsi="Times New Roman" w:cs="Times New Roman"/>
          <w:sz w:val="28"/>
          <w:szCs w:val="28"/>
        </w:rPr>
        <w:t>3</w:t>
      </w:r>
      <w:r w:rsidR="001D1F0F" w:rsidRPr="00B51101">
        <w:rPr>
          <w:rFonts w:ascii="Times New Roman" w:hAnsi="Times New Roman" w:cs="Times New Roman"/>
          <w:sz w:val="28"/>
          <w:szCs w:val="28"/>
        </w:rPr>
        <w:t>, 1.5</w:t>
      </w:r>
      <w:r w:rsidR="004B095D" w:rsidRPr="00B51101">
        <w:rPr>
          <w:rFonts w:ascii="Times New Roman" w:hAnsi="Times New Roman" w:cs="Times New Roman"/>
          <w:sz w:val="28"/>
          <w:szCs w:val="28"/>
        </w:rPr>
        <w:t xml:space="preserve"> настоящего положения. </w:t>
      </w:r>
    </w:p>
    <w:p w:rsidR="001D1F0F" w:rsidRPr="00B51101" w:rsidRDefault="00FD0884"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51101">
        <w:rPr>
          <w:rFonts w:ascii="Times New Roman" w:hAnsi="Times New Roman" w:cs="Times New Roman"/>
          <w:sz w:val="28"/>
          <w:szCs w:val="28"/>
        </w:rPr>
        <w:t>3</w:t>
      </w:r>
      <w:r w:rsidR="001D1F0F" w:rsidRPr="00B51101">
        <w:rPr>
          <w:rFonts w:ascii="Times New Roman" w:hAnsi="Times New Roman" w:cs="Times New Roman"/>
          <w:sz w:val="28"/>
          <w:szCs w:val="28"/>
        </w:rPr>
        <w:t>.</w:t>
      </w:r>
      <w:r w:rsidRPr="00B51101">
        <w:rPr>
          <w:rFonts w:ascii="Times New Roman" w:hAnsi="Times New Roman" w:cs="Times New Roman"/>
          <w:sz w:val="28"/>
          <w:szCs w:val="28"/>
        </w:rPr>
        <w:t>2</w:t>
      </w:r>
      <w:r w:rsidR="001D1F0F" w:rsidRPr="00B51101">
        <w:rPr>
          <w:rFonts w:ascii="Times New Roman" w:hAnsi="Times New Roman" w:cs="Times New Roman"/>
          <w:sz w:val="28"/>
          <w:szCs w:val="28"/>
        </w:rPr>
        <w:t xml:space="preserve">. Классификацию информационной продукции, издаваемой библиотекой, осуществляет </w:t>
      </w:r>
      <w:r w:rsidR="00CA0CE4" w:rsidRPr="00B51101">
        <w:rPr>
          <w:rFonts w:ascii="Times New Roman" w:hAnsi="Times New Roman" w:cs="Times New Roman"/>
          <w:sz w:val="28"/>
          <w:szCs w:val="28"/>
        </w:rPr>
        <w:t>р</w:t>
      </w:r>
      <w:r w:rsidR="00D47066" w:rsidRPr="00B51101">
        <w:rPr>
          <w:rFonts w:ascii="Times New Roman" w:hAnsi="Times New Roman" w:cs="Times New Roman"/>
          <w:sz w:val="28"/>
          <w:szCs w:val="28"/>
        </w:rPr>
        <w:t xml:space="preserve">абочая группа, созданная в рамках </w:t>
      </w:r>
      <w:r w:rsidR="00CA0CE4" w:rsidRPr="00B51101">
        <w:rPr>
          <w:rFonts w:ascii="Times New Roman" w:hAnsi="Times New Roman" w:cs="Times New Roman"/>
          <w:sz w:val="28"/>
          <w:szCs w:val="28"/>
        </w:rPr>
        <w:t>«</w:t>
      </w:r>
      <w:r w:rsidR="00D47066" w:rsidRPr="00B51101">
        <w:rPr>
          <w:rFonts w:ascii="Times New Roman" w:hAnsi="Times New Roman" w:cs="Times New Roman"/>
          <w:sz w:val="28"/>
          <w:szCs w:val="28"/>
        </w:rPr>
        <w:t>Совета по качеству</w:t>
      </w:r>
      <w:r w:rsidR="00CA0CE4" w:rsidRPr="00B51101">
        <w:rPr>
          <w:rFonts w:ascii="Times New Roman" w:hAnsi="Times New Roman" w:cs="Times New Roman"/>
          <w:sz w:val="28"/>
          <w:szCs w:val="28"/>
        </w:rPr>
        <w:t>»</w:t>
      </w:r>
      <w:r w:rsidR="00D47066" w:rsidRPr="00B51101">
        <w:rPr>
          <w:rFonts w:ascii="Times New Roman" w:hAnsi="Times New Roman" w:cs="Times New Roman"/>
          <w:sz w:val="28"/>
          <w:szCs w:val="28"/>
        </w:rPr>
        <w:t xml:space="preserve">. Результаты классификации фиксируются соответствующим Актом.  </w:t>
      </w:r>
      <w:r w:rsidR="001D1F0F" w:rsidRPr="00B51101">
        <w:rPr>
          <w:rFonts w:ascii="Times New Roman" w:hAnsi="Times New Roman" w:cs="Times New Roman"/>
          <w:sz w:val="28"/>
          <w:szCs w:val="28"/>
        </w:rPr>
        <w:t xml:space="preserve"> </w:t>
      </w:r>
      <w:r w:rsidR="00CA0CE4" w:rsidRPr="00B51101">
        <w:rPr>
          <w:rFonts w:ascii="Times New Roman" w:hAnsi="Times New Roman" w:cs="Times New Roman"/>
          <w:sz w:val="28"/>
          <w:szCs w:val="28"/>
        </w:rPr>
        <w:t xml:space="preserve">Акт о результатах классификации </w:t>
      </w:r>
      <w:r w:rsidR="001D1F0F" w:rsidRPr="00B51101">
        <w:rPr>
          <w:rFonts w:ascii="Times New Roman" w:hAnsi="Times New Roman" w:cs="Times New Roman"/>
          <w:sz w:val="28"/>
          <w:szCs w:val="28"/>
        </w:rPr>
        <w:t>переда</w:t>
      </w:r>
      <w:r w:rsidR="00CA0CE4" w:rsidRPr="00B51101">
        <w:rPr>
          <w:rFonts w:ascii="Times New Roman" w:hAnsi="Times New Roman" w:cs="Times New Roman"/>
          <w:sz w:val="28"/>
          <w:szCs w:val="28"/>
        </w:rPr>
        <w:t>е</w:t>
      </w:r>
      <w:r w:rsidR="001D1F0F" w:rsidRPr="00B51101">
        <w:rPr>
          <w:rFonts w:ascii="Times New Roman" w:hAnsi="Times New Roman" w:cs="Times New Roman"/>
          <w:sz w:val="28"/>
          <w:szCs w:val="28"/>
        </w:rPr>
        <w:t>тся в отдел рекламно-издательской деятельности и библиотечного имиджа вместе с текстом  издания для дальнейшего макетирования</w:t>
      </w:r>
      <w:r w:rsidRPr="00B51101">
        <w:rPr>
          <w:rFonts w:ascii="Times New Roman" w:hAnsi="Times New Roman" w:cs="Times New Roman"/>
          <w:sz w:val="28"/>
          <w:szCs w:val="28"/>
        </w:rPr>
        <w:t xml:space="preserve"> и </w:t>
      </w:r>
      <w:r w:rsidRPr="007628CF">
        <w:rPr>
          <w:rFonts w:ascii="Times New Roman" w:hAnsi="Times New Roman" w:cs="Times New Roman"/>
          <w:sz w:val="28"/>
          <w:szCs w:val="28"/>
        </w:rPr>
        <w:t>хранится</w:t>
      </w:r>
      <w:r w:rsidR="007628CF" w:rsidRPr="007628CF">
        <w:rPr>
          <w:rFonts w:ascii="Times New Roman" w:hAnsi="Times New Roman" w:cs="Times New Roman"/>
          <w:sz w:val="28"/>
          <w:szCs w:val="28"/>
        </w:rPr>
        <w:t xml:space="preserve"> 5 (пять) </w:t>
      </w:r>
      <w:r w:rsidRPr="007628CF">
        <w:rPr>
          <w:rFonts w:ascii="Times New Roman" w:hAnsi="Times New Roman" w:cs="Times New Roman"/>
          <w:sz w:val="28"/>
          <w:szCs w:val="28"/>
        </w:rPr>
        <w:t>лет</w:t>
      </w:r>
      <w:r w:rsidR="001D1F0F" w:rsidRPr="007628CF">
        <w:rPr>
          <w:rFonts w:ascii="Times New Roman" w:hAnsi="Times New Roman" w:cs="Times New Roman"/>
          <w:sz w:val="28"/>
          <w:szCs w:val="28"/>
        </w:rPr>
        <w:t>.</w:t>
      </w:r>
      <w:r w:rsidR="001D1F0F" w:rsidRPr="00B51101">
        <w:rPr>
          <w:rFonts w:ascii="Times New Roman" w:hAnsi="Times New Roman" w:cs="Times New Roman"/>
          <w:sz w:val="28"/>
          <w:szCs w:val="28"/>
        </w:rPr>
        <w:t xml:space="preserve"> </w:t>
      </w:r>
    </w:p>
    <w:p w:rsidR="001D1F0F" w:rsidRPr="00B51101" w:rsidRDefault="00FD0884"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51101">
        <w:rPr>
          <w:rFonts w:ascii="Times New Roman" w:hAnsi="Times New Roman" w:cs="Times New Roman"/>
          <w:sz w:val="28"/>
          <w:szCs w:val="28"/>
        </w:rPr>
        <w:t>3</w:t>
      </w:r>
      <w:r w:rsidR="001D1F0F" w:rsidRPr="00B51101">
        <w:rPr>
          <w:rFonts w:ascii="Times New Roman" w:hAnsi="Times New Roman" w:cs="Times New Roman"/>
          <w:sz w:val="28"/>
          <w:szCs w:val="28"/>
        </w:rPr>
        <w:t>.</w:t>
      </w:r>
      <w:r w:rsidRPr="00B51101">
        <w:rPr>
          <w:rFonts w:ascii="Times New Roman" w:hAnsi="Times New Roman" w:cs="Times New Roman"/>
          <w:sz w:val="28"/>
          <w:szCs w:val="28"/>
        </w:rPr>
        <w:t>3</w:t>
      </w:r>
      <w:r w:rsidR="001D1F0F" w:rsidRPr="00B51101">
        <w:rPr>
          <w:rFonts w:ascii="Times New Roman" w:hAnsi="Times New Roman" w:cs="Times New Roman"/>
          <w:sz w:val="28"/>
          <w:szCs w:val="28"/>
        </w:rPr>
        <w:t xml:space="preserve">. </w:t>
      </w:r>
      <w:r w:rsidR="004F75CC" w:rsidRPr="00B51101">
        <w:rPr>
          <w:rFonts w:ascii="Times New Roman" w:hAnsi="Times New Roman" w:cs="Times New Roman"/>
          <w:sz w:val="28"/>
          <w:szCs w:val="28"/>
        </w:rPr>
        <w:t>Специалист</w:t>
      </w:r>
      <w:r w:rsidR="001D1F0F" w:rsidRPr="00B51101">
        <w:rPr>
          <w:rFonts w:ascii="Times New Roman" w:hAnsi="Times New Roman" w:cs="Times New Roman"/>
          <w:sz w:val="28"/>
          <w:szCs w:val="28"/>
        </w:rPr>
        <w:t xml:space="preserve"> отдела рекламно-издательской деятельности и библиотечного имиджа при макетировании издания проставляет знак информационной продукции в соответствии с требованиями ст. 12 </w:t>
      </w:r>
      <w:r w:rsidR="00F40FCF">
        <w:rPr>
          <w:rFonts w:ascii="Times New Roman" w:hAnsi="Times New Roman" w:cs="Times New Roman"/>
          <w:sz w:val="28"/>
          <w:szCs w:val="28"/>
        </w:rPr>
        <w:t xml:space="preserve">закона </w:t>
      </w:r>
      <w:r w:rsidR="001D1F0F" w:rsidRPr="00B51101">
        <w:rPr>
          <w:rFonts w:ascii="Times New Roman" w:hAnsi="Times New Roman" w:cs="Times New Roman"/>
          <w:sz w:val="28"/>
          <w:szCs w:val="28"/>
        </w:rPr>
        <w:t xml:space="preserve">№436-ФЗ. </w:t>
      </w:r>
    </w:p>
    <w:p w:rsidR="00DE0EDB" w:rsidRPr="009E454D" w:rsidRDefault="00FD0884"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51101">
        <w:rPr>
          <w:rFonts w:ascii="Times New Roman" w:hAnsi="Times New Roman" w:cs="Times New Roman"/>
          <w:sz w:val="28"/>
          <w:szCs w:val="28"/>
        </w:rPr>
        <w:t>3</w:t>
      </w:r>
      <w:r w:rsidR="00072B1C" w:rsidRPr="00B51101">
        <w:rPr>
          <w:rFonts w:ascii="Times New Roman" w:hAnsi="Times New Roman" w:cs="Times New Roman"/>
          <w:sz w:val="28"/>
          <w:szCs w:val="28"/>
        </w:rPr>
        <w:t>.</w:t>
      </w:r>
      <w:r w:rsidRPr="00B51101">
        <w:rPr>
          <w:rFonts w:ascii="Times New Roman" w:hAnsi="Times New Roman" w:cs="Times New Roman"/>
          <w:sz w:val="28"/>
          <w:szCs w:val="28"/>
        </w:rPr>
        <w:t>4</w:t>
      </w:r>
      <w:r w:rsidR="00072B1C" w:rsidRPr="00B51101">
        <w:rPr>
          <w:rFonts w:ascii="Times New Roman" w:hAnsi="Times New Roman" w:cs="Times New Roman"/>
          <w:sz w:val="28"/>
          <w:szCs w:val="28"/>
        </w:rPr>
        <w:t xml:space="preserve">. </w:t>
      </w:r>
      <w:r w:rsidRPr="00B51101">
        <w:rPr>
          <w:rFonts w:ascii="Times New Roman" w:hAnsi="Times New Roman" w:cs="Times New Roman"/>
          <w:sz w:val="28"/>
          <w:szCs w:val="28"/>
        </w:rPr>
        <w:t xml:space="preserve">Рабочая группа </w:t>
      </w:r>
      <w:r w:rsidR="00DE0EDB" w:rsidRPr="00B51101">
        <w:rPr>
          <w:rFonts w:ascii="Times New Roman" w:hAnsi="Times New Roman" w:cs="Times New Roman"/>
          <w:sz w:val="28"/>
          <w:szCs w:val="28"/>
        </w:rPr>
        <w:t xml:space="preserve">при </w:t>
      </w:r>
      <w:r w:rsidR="009E454D" w:rsidRPr="00B51101">
        <w:rPr>
          <w:rFonts w:ascii="Times New Roman" w:hAnsi="Times New Roman" w:cs="Times New Roman"/>
          <w:sz w:val="28"/>
          <w:szCs w:val="28"/>
        </w:rPr>
        <w:t xml:space="preserve">осуществлении </w:t>
      </w:r>
      <w:r w:rsidR="00DE0EDB" w:rsidRPr="00B51101">
        <w:rPr>
          <w:rFonts w:ascii="Times New Roman" w:hAnsi="Times New Roman" w:cs="Times New Roman"/>
          <w:sz w:val="28"/>
          <w:szCs w:val="28"/>
        </w:rPr>
        <w:t>классификации</w:t>
      </w:r>
      <w:r w:rsidR="00DE0EDB" w:rsidRPr="009E454D">
        <w:rPr>
          <w:rFonts w:ascii="Times New Roman" w:hAnsi="Times New Roman" w:cs="Times New Roman"/>
          <w:sz w:val="28"/>
          <w:szCs w:val="28"/>
        </w:rPr>
        <w:t xml:space="preserve"> информационной продукции оценива</w:t>
      </w:r>
      <w:r>
        <w:rPr>
          <w:rFonts w:ascii="Times New Roman" w:hAnsi="Times New Roman" w:cs="Times New Roman"/>
          <w:sz w:val="28"/>
          <w:szCs w:val="28"/>
        </w:rPr>
        <w:t>е</w:t>
      </w:r>
      <w:r w:rsidR="00DE0EDB" w:rsidRPr="009E454D">
        <w:rPr>
          <w:rFonts w:ascii="Times New Roman" w:hAnsi="Times New Roman" w:cs="Times New Roman"/>
          <w:sz w:val="28"/>
          <w:szCs w:val="28"/>
        </w:rPr>
        <w:t>т:</w:t>
      </w:r>
    </w:p>
    <w:p w:rsidR="00DE0EDB" w:rsidRPr="009E454D" w:rsidRDefault="00DE0EDB"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454D">
        <w:rPr>
          <w:rFonts w:ascii="Times New Roman" w:hAnsi="Times New Roman" w:cs="Times New Roman"/>
          <w:sz w:val="28"/>
          <w:szCs w:val="28"/>
        </w:rPr>
        <w:t>1) ее тематик</w:t>
      </w:r>
      <w:r w:rsidR="00B874A9">
        <w:rPr>
          <w:rFonts w:ascii="Times New Roman" w:hAnsi="Times New Roman" w:cs="Times New Roman"/>
          <w:sz w:val="28"/>
          <w:szCs w:val="28"/>
        </w:rPr>
        <w:t>у</w:t>
      </w:r>
      <w:r w:rsidRPr="009E454D">
        <w:rPr>
          <w:rFonts w:ascii="Times New Roman" w:hAnsi="Times New Roman" w:cs="Times New Roman"/>
          <w:sz w:val="28"/>
          <w:szCs w:val="28"/>
        </w:rPr>
        <w:t>, жанр, содержание и художественное оформление;</w:t>
      </w:r>
    </w:p>
    <w:p w:rsidR="00DE0EDB" w:rsidRPr="009E454D" w:rsidRDefault="00DE0EDB"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454D">
        <w:rPr>
          <w:rFonts w:ascii="Times New Roman" w:hAnsi="Times New Roman" w:cs="Times New Roman"/>
          <w:sz w:val="28"/>
          <w:szCs w:val="28"/>
        </w:rPr>
        <w:t>2) особенности восприятия содержащейся в ней информации детьми определенной возрастной категории;</w:t>
      </w:r>
    </w:p>
    <w:p w:rsidR="00DE0EDB" w:rsidRPr="009E454D" w:rsidRDefault="00DE0EDB"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454D">
        <w:rPr>
          <w:rFonts w:ascii="Times New Roman" w:hAnsi="Times New Roman" w:cs="Times New Roman"/>
          <w:sz w:val="28"/>
          <w:szCs w:val="28"/>
        </w:rPr>
        <w:t>3) вероятность причинения содержащейся в ней информаци</w:t>
      </w:r>
      <w:r w:rsidR="00C84F89">
        <w:rPr>
          <w:rFonts w:ascii="Times New Roman" w:hAnsi="Times New Roman" w:cs="Times New Roman"/>
          <w:sz w:val="28"/>
          <w:szCs w:val="28"/>
        </w:rPr>
        <w:t>ей</w:t>
      </w:r>
      <w:r w:rsidRPr="009E454D">
        <w:rPr>
          <w:rFonts w:ascii="Times New Roman" w:hAnsi="Times New Roman" w:cs="Times New Roman"/>
          <w:sz w:val="28"/>
          <w:szCs w:val="28"/>
        </w:rPr>
        <w:t xml:space="preserve"> вреда здоровью и (или) развитию детей.</w:t>
      </w:r>
    </w:p>
    <w:p w:rsidR="00DE0EDB" w:rsidRPr="009E454D" w:rsidRDefault="00FD0884"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0" w:name="Par100"/>
      <w:bookmarkEnd w:id="0"/>
      <w:r>
        <w:rPr>
          <w:rFonts w:ascii="Times New Roman" w:hAnsi="Times New Roman" w:cs="Times New Roman"/>
          <w:sz w:val="28"/>
          <w:szCs w:val="28"/>
        </w:rPr>
        <w:t>3</w:t>
      </w:r>
      <w:r w:rsidR="00072B1C">
        <w:rPr>
          <w:rFonts w:ascii="Times New Roman" w:hAnsi="Times New Roman" w:cs="Times New Roman"/>
          <w:sz w:val="28"/>
          <w:szCs w:val="28"/>
        </w:rPr>
        <w:t>.</w:t>
      </w:r>
      <w:r>
        <w:rPr>
          <w:rFonts w:ascii="Times New Roman" w:hAnsi="Times New Roman" w:cs="Times New Roman"/>
          <w:sz w:val="28"/>
          <w:szCs w:val="28"/>
        </w:rPr>
        <w:t>5</w:t>
      </w:r>
      <w:r w:rsidR="00072B1C">
        <w:rPr>
          <w:rFonts w:ascii="Times New Roman" w:hAnsi="Times New Roman" w:cs="Times New Roman"/>
          <w:sz w:val="28"/>
          <w:szCs w:val="28"/>
        </w:rPr>
        <w:t xml:space="preserve">. </w:t>
      </w:r>
      <w:r w:rsidR="00DE0EDB" w:rsidRPr="009E454D">
        <w:rPr>
          <w:rFonts w:ascii="Times New Roman" w:hAnsi="Times New Roman" w:cs="Times New Roman"/>
          <w:sz w:val="28"/>
          <w:szCs w:val="28"/>
        </w:rPr>
        <w:t xml:space="preserve">Классификация информационной продукции осуществляется в соответствии с требованиями </w:t>
      </w:r>
      <w:r w:rsidR="0047351D">
        <w:rPr>
          <w:rFonts w:ascii="Times New Roman" w:hAnsi="Times New Roman" w:cs="Times New Roman"/>
          <w:sz w:val="28"/>
          <w:szCs w:val="28"/>
        </w:rPr>
        <w:t>З</w:t>
      </w:r>
      <w:r w:rsidR="00DE0EDB" w:rsidRPr="009E454D">
        <w:rPr>
          <w:rFonts w:ascii="Times New Roman" w:hAnsi="Times New Roman" w:cs="Times New Roman"/>
          <w:sz w:val="28"/>
          <w:szCs w:val="28"/>
        </w:rPr>
        <w:t>акона №436-ФЗ  по следующим категориям информационной продукции</w:t>
      </w:r>
      <w:r w:rsidR="00072B1C">
        <w:rPr>
          <w:rFonts w:ascii="Times New Roman" w:hAnsi="Times New Roman" w:cs="Times New Roman"/>
          <w:sz w:val="28"/>
          <w:szCs w:val="28"/>
        </w:rPr>
        <w:t xml:space="preserve"> с последующей маркировкой следующими знаками</w:t>
      </w:r>
      <w:r w:rsidR="00DE0EDB" w:rsidRPr="009E454D">
        <w:rPr>
          <w:rFonts w:ascii="Times New Roman" w:hAnsi="Times New Roman" w:cs="Times New Roman"/>
          <w:sz w:val="28"/>
          <w:szCs w:val="28"/>
        </w:rPr>
        <w:t>:</w:t>
      </w:r>
    </w:p>
    <w:p w:rsidR="00DE0EDB" w:rsidRPr="009E454D" w:rsidRDefault="00DE0EDB"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454D">
        <w:rPr>
          <w:rFonts w:ascii="Times New Roman" w:hAnsi="Times New Roman" w:cs="Times New Roman"/>
          <w:sz w:val="28"/>
          <w:szCs w:val="28"/>
        </w:rPr>
        <w:t>1) информационная продукция для детей, не достигших возраста шести лет</w:t>
      </w:r>
      <w:r w:rsidR="00072B1C">
        <w:rPr>
          <w:rFonts w:ascii="Times New Roman" w:hAnsi="Times New Roman" w:cs="Times New Roman"/>
          <w:sz w:val="28"/>
          <w:szCs w:val="28"/>
        </w:rPr>
        <w:t xml:space="preserve"> – «0+»</w:t>
      </w:r>
      <w:r w:rsidRPr="009E454D">
        <w:rPr>
          <w:rFonts w:ascii="Times New Roman" w:hAnsi="Times New Roman" w:cs="Times New Roman"/>
          <w:sz w:val="28"/>
          <w:szCs w:val="28"/>
        </w:rPr>
        <w:t>;</w:t>
      </w:r>
    </w:p>
    <w:p w:rsidR="00DE0EDB" w:rsidRPr="009E454D" w:rsidRDefault="00DE0EDB"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454D">
        <w:rPr>
          <w:rFonts w:ascii="Times New Roman" w:hAnsi="Times New Roman" w:cs="Times New Roman"/>
          <w:sz w:val="28"/>
          <w:szCs w:val="28"/>
        </w:rPr>
        <w:t>2) информационная продукция для детей, достигших возраста шести лет</w:t>
      </w:r>
      <w:r w:rsidR="00072B1C">
        <w:rPr>
          <w:rFonts w:ascii="Times New Roman" w:hAnsi="Times New Roman" w:cs="Times New Roman"/>
          <w:sz w:val="28"/>
          <w:szCs w:val="28"/>
        </w:rPr>
        <w:t xml:space="preserve"> – «6+»</w:t>
      </w:r>
      <w:r w:rsidRPr="009E454D">
        <w:rPr>
          <w:rFonts w:ascii="Times New Roman" w:hAnsi="Times New Roman" w:cs="Times New Roman"/>
          <w:sz w:val="28"/>
          <w:szCs w:val="28"/>
        </w:rPr>
        <w:t>;</w:t>
      </w:r>
    </w:p>
    <w:p w:rsidR="00DE0EDB" w:rsidRPr="009E454D" w:rsidRDefault="00DE0EDB"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454D">
        <w:rPr>
          <w:rFonts w:ascii="Times New Roman" w:hAnsi="Times New Roman" w:cs="Times New Roman"/>
          <w:sz w:val="28"/>
          <w:szCs w:val="28"/>
        </w:rPr>
        <w:t>3) информационная продукция для детей, достигших возраста двенадцати лет</w:t>
      </w:r>
      <w:r w:rsidR="00072B1C">
        <w:rPr>
          <w:rFonts w:ascii="Times New Roman" w:hAnsi="Times New Roman" w:cs="Times New Roman"/>
          <w:sz w:val="28"/>
          <w:szCs w:val="28"/>
        </w:rPr>
        <w:t xml:space="preserve"> – «12+»</w:t>
      </w:r>
      <w:r w:rsidRPr="009E454D">
        <w:rPr>
          <w:rFonts w:ascii="Times New Roman" w:hAnsi="Times New Roman" w:cs="Times New Roman"/>
          <w:sz w:val="28"/>
          <w:szCs w:val="28"/>
        </w:rPr>
        <w:t>;</w:t>
      </w:r>
    </w:p>
    <w:p w:rsidR="00DE0EDB" w:rsidRPr="009E454D" w:rsidRDefault="00DE0EDB"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454D">
        <w:rPr>
          <w:rFonts w:ascii="Times New Roman" w:hAnsi="Times New Roman" w:cs="Times New Roman"/>
          <w:sz w:val="28"/>
          <w:szCs w:val="28"/>
        </w:rPr>
        <w:t>4) информационная продукция для детей, достигших возраста шестнадцати лет</w:t>
      </w:r>
      <w:r w:rsidR="00072B1C">
        <w:rPr>
          <w:rFonts w:ascii="Times New Roman" w:hAnsi="Times New Roman" w:cs="Times New Roman"/>
          <w:sz w:val="28"/>
          <w:szCs w:val="28"/>
        </w:rPr>
        <w:t xml:space="preserve"> – «16+»</w:t>
      </w:r>
      <w:r w:rsidRPr="009E454D">
        <w:rPr>
          <w:rFonts w:ascii="Times New Roman" w:hAnsi="Times New Roman" w:cs="Times New Roman"/>
          <w:sz w:val="28"/>
          <w:szCs w:val="28"/>
        </w:rPr>
        <w:t>;</w:t>
      </w:r>
    </w:p>
    <w:p w:rsidR="00DE0EDB" w:rsidRPr="009E454D" w:rsidRDefault="00DE0EDB" w:rsidP="00BF51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454D">
        <w:rPr>
          <w:rFonts w:ascii="Times New Roman" w:hAnsi="Times New Roman" w:cs="Times New Roman"/>
          <w:sz w:val="28"/>
          <w:szCs w:val="28"/>
        </w:rPr>
        <w:lastRenderedPageBreak/>
        <w:t xml:space="preserve">5) информационная продукция, запрещенная для детей (информационная продукция, содержащая информацию, предусмотренную </w:t>
      </w:r>
      <w:r w:rsidRPr="00C777B7">
        <w:rPr>
          <w:rFonts w:ascii="Times New Roman" w:hAnsi="Times New Roman" w:cs="Times New Roman"/>
          <w:sz w:val="28"/>
          <w:szCs w:val="28"/>
        </w:rPr>
        <w:t xml:space="preserve">частью 2 статьи 5 </w:t>
      </w:r>
      <w:r w:rsidR="00154F82" w:rsidRPr="00C777B7">
        <w:rPr>
          <w:rFonts w:ascii="Times New Roman" w:hAnsi="Times New Roman" w:cs="Times New Roman"/>
          <w:sz w:val="28"/>
          <w:szCs w:val="28"/>
        </w:rPr>
        <w:t>Закона № 436</w:t>
      </w:r>
      <w:r w:rsidR="00154F82">
        <w:rPr>
          <w:rFonts w:ascii="Times New Roman" w:hAnsi="Times New Roman" w:cs="Times New Roman"/>
          <w:sz w:val="28"/>
          <w:szCs w:val="28"/>
        </w:rPr>
        <w:t>-ФЗ</w:t>
      </w:r>
      <w:r w:rsidRPr="009E454D">
        <w:rPr>
          <w:rFonts w:ascii="Times New Roman" w:hAnsi="Times New Roman" w:cs="Times New Roman"/>
          <w:sz w:val="28"/>
          <w:szCs w:val="28"/>
        </w:rPr>
        <w:t>)</w:t>
      </w:r>
      <w:r w:rsidR="00072B1C">
        <w:rPr>
          <w:rFonts w:ascii="Times New Roman" w:hAnsi="Times New Roman" w:cs="Times New Roman"/>
          <w:sz w:val="28"/>
          <w:szCs w:val="28"/>
        </w:rPr>
        <w:t xml:space="preserve"> – «18+»</w:t>
      </w:r>
      <w:r w:rsidRPr="009E454D">
        <w:rPr>
          <w:rFonts w:ascii="Times New Roman" w:hAnsi="Times New Roman" w:cs="Times New Roman"/>
          <w:sz w:val="28"/>
          <w:szCs w:val="28"/>
        </w:rPr>
        <w:t>.</w:t>
      </w:r>
    </w:p>
    <w:p w:rsidR="00DE0EDB" w:rsidRPr="009E454D" w:rsidRDefault="00FD0884" w:rsidP="00BF51B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072B1C">
        <w:rPr>
          <w:rFonts w:ascii="Times New Roman" w:hAnsi="Times New Roman" w:cs="Times New Roman"/>
          <w:sz w:val="28"/>
          <w:szCs w:val="28"/>
        </w:rPr>
        <w:t>.</w:t>
      </w:r>
      <w:r>
        <w:rPr>
          <w:rFonts w:ascii="Times New Roman" w:hAnsi="Times New Roman" w:cs="Times New Roman"/>
          <w:sz w:val="28"/>
          <w:szCs w:val="28"/>
        </w:rPr>
        <w:t>6</w:t>
      </w:r>
      <w:r w:rsidR="00072B1C">
        <w:rPr>
          <w:rFonts w:ascii="Times New Roman" w:hAnsi="Times New Roman" w:cs="Times New Roman"/>
          <w:sz w:val="28"/>
          <w:szCs w:val="28"/>
        </w:rPr>
        <w:t xml:space="preserve">. </w:t>
      </w:r>
      <w:r w:rsidR="00DE0EDB" w:rsidRPr="009E454D">
        <w:rPr>
          <w:rFonts w:ascii="Times New Roman" w:hAnsi="Times New Roman" w:cs="Times New Roman"/>
          <w:sz w:val="28"/>
          <w:szCs w:val="28"/>
        </w:rPr>
        <w:t xml:space="preserve">При классификации информационной продукции сотрудники библиотеки исходят из требований, описанных в ст. 7,8, 9, 10  </w:t>
      </w:r>
      <w:r w:rsidR="00154F82">
        <w:rPr>
          <w:rFonts w:ascii="Times New Roman" w:hAnsi="Times New Roman" w:cs="Times New Roman"/>
          <w:sz w:val="28"/>
          <w:szCs w:val="28"/>
        </w:rPr>
        <w:t>Закона № 436-ФЗ</w:t>
      </w:r>
      <w:r w:rsidR="00DE0EDB" w:rsidRPr="009E454D">
        <w:rPr>
          <w:rFonts w:ascii="Times New Roman" w:hAnsi="Times New Roman" w:cs="Times New Roman"/>
          <w:sz w:val="28"/>
          <w:szCs w:val="28"/>
        </w:rPr>
        <w:t xml:space="preserve">.  </w:t>
      </w:r>
    </w:p>
    <w:p w:rsidR="002377AF" w:rsidRDefault="00FD0884" w:rsidP="002377A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r>
        <w:rPr>
          <w:rFonts w:ascii="Times New Roman" w:hAnsi="Times New Roman" w:cs="Times New Roman"/>
          <w:b/>
          <w:sz w:val="28"/>
          <w:szCs w:val="28"/>
        </w:rPr>
        <w:t>4</w:t>
      </w:r>
      <w:r w:rsidR="002377AF">
        <w:rPr>
          <w:rFonts w:ascii="Times New Roman" w:hAnsi="Times New Roman" w:cs="Times New Roman"/>
          <w:b/>
          <w:sz w:val="28"/>
          <w:szCs w:val="28"/>
        </w:rPr>
        <w:t xml:space="preserve">. </w:t>
      </w:r>
      <w:r w:rsidR="002377AF" w:rsidRPr="009E454D">
        <w:rPr>
          <w:rFonts w:ascii="Times New Roman" w:hAnsi="Times New Roman" w:cs="Times New Roman"/>
          <w:b/>
          <w:sz w:val="28"/>
          <w:szCs w:val="28"/>
        </w:rPr>
        <w:t>Порядок классификации информационной продукции, демонстрируемой во время проведения мероприятий</w:t>
      </w:r>
    </w:p>
    <w:p w:rsidR="002377AF" w:rsidRPr="00C777B7" w:rsidRDefault="00FD0884" w:rsidP="002377AF">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002377AF" w:rsidRPr="00C777B7">
        <w:rPr>
          <w:rFonts w:ascii="Times New Roman" w:hAnsi="Times New Roman" w:cs="Times New Roman"/>
          <w:sz w:val="28"/>
          <w:szCs w:val="28"/>
        </w:rPr>
        <w:t>.1. Вся информационная продукция, используемая во время проведения мероприятий,  подлежит классификации.</w:t>
      </w:r>
    </w:p>
    <w:p w:rsidR="002377AF" w:rsidRPr="00C777B7" w:rsidRDefault="002377AF" w:rsidP="002377AF">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C777B7">
        <w:rPr>
          <w:rFonts w:ascii="Times New Roman" w:hAnsi="Times New Roman" w:cs="Times New Roman"/>
          <w:sz w:val="28"/>
          <w:szCs w:val="28"/>
        </w:rPr>
        <w:t>К информационной продукции, используемой во время проведения мероприятия относятся: издательская продукция (пропагандирующая чтение и услуги библиотеки), распространяемая среди читателей,  презентационные, виде</w:t>
      </w:r>
      <w:proofErr w:type="gramStart"/>
      <w:r>
        <w:rPr>
          <w:rFonts w:ascii="Times New Roman" w:hAnsi="Times New Roman" w:cs="Times New Roman"/>
          <w:sz w:val="28"/>
          <w:szCs w:val="28"/>
        </w:rPr>
        <w:t>о</w:t>
      </w:r>
      <w:r w:rsidRPr="00C777B7">
        <w:rPr>
          <w:rFonts w:ascii="Times New Roman" w:hAnsi="Times New Roman" w:cs="Times New Roman"/>
          <w:sz w:val="28"/>
          <w:szCs w:val="28"/>
        </w:rPr>
        <w:t>-</w:t>
      </w:r>
      <w:proofErr w:type="gramEnd"/>
      <w:r w:rsidRPr="00C777B7">
        <w:rPr>
          <w:rFonts w:ascii="Times New Roman" w:hAnsi="Times New Roman" w:cs="Times New Roman"/>
          <w:sz w:val="28"/>
          <w:szCs w:val="28"/>
        </w:rPr>
        <w:t xml:space="preserve"> материалы, являющиеся иллюстрацией к приводимому мероприятию, элементы, используемые при оформлении книжных выставок.   </w:t>
      </w:r>
    </w:p>
    <w:p w:rsidR="002377AF" w:rsidRPr="00C777B7" w:rsidRDefault="00FD0884" w:rsidP="002377AF">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002377AF" w:rsidRPr="00C777B7">
        <w:rPr>
          <w:rFonts w:ascii="Times New Roman" w:hAnsi="Times New Roman" w:cs="Times New Roman"/>
          <w:sz w:val="28"/>
          <w:szCs w:val="28"/>
        </w:rPr>
        <w:t>.2.</w:t>
      </w:r>
      <w:r w:rsidR="002377AF">
        <w:rPr>
          <w:rFonts w:ascii="Times New Roman" w:hAnsi="Times New Roman" w:cs="Times New Roman"/>
          <w:sz w:val="28"/>
          <w:szCs w:val="28"/>
        </w:rPr>
        <w:t xml:space="preserve"> </w:t>
      </w:r>
      <w:r w:rsidR="002377AF" w:rsidRPr="00C777B7">
        <w:rPr>
          <w:rFonts w:ascii="Times New Roman" w:hAnsi="Times New Roman" w:cs="Times New Roman"/>
          <w:sz w:val="28"/>
          <w:szCs w:val="28"/>
        </w:rPr>
        <w:t xml:space="preserve">Классификация </w:t>
      </w:r>
      <w:r w:rsidR="002377AF">
        <w:rPr>
          <w:rFonts w:ascii="Times New Roman" w:hAnsi="Times New Roman" w:cs="Times New Roman"/>
          <w:sz w:val="28"/>
          <w:szCs w:val="28"/>
        </w:rPr>
        <w:t xml:space="preserve">информационной продукции </w:t>
      </w:r>
      <w:r w:rsidR="002377AF" w:rsidRPr="00C777B7">
        <w:rPr>
          <w:rFonts w:ascii="Times New Roman" w:hAnsi="Times New Roman" w:cs="Times New Roman"/>
          <w:sz w:val="28"/>
          <w:szCs w:val="28"/>
        </w:rPr>
        <w:t>осуществляется сотрудниками библиотеки</w:t>
      </w:r>
      <w:r w:rsidR="002377AF">
        <w:rPr>
          <w:rFonts w:ascii="Times New Roman" w:hAnsi="Times New Roman" w:cs="Times New Roman"/>
          <w:sz w:val="28"/>
          <w:szCs w:val="28"/>
        </w:rPr>
        <w:t xml:space="preserve"> – разработчиками </w:t>
      </w:r>
      <w:r w:rsidR="002377AF" w:rsidRPr="00C777B7">
        <w:rPr>
          <w:rFonts w:ascii="Times New Roman" w:hAnsi="Times New Roman" w:cs="Times New Roman"/>
          <w:sz w:val="28"/>
          <w:szCs w:val="28"/>
        </w:rPr>
        <w:t>мероприяти</w:t>
      </w:r>
      <w:r w:rsidR="002377AF">
        <w:rPr>
          <w:rFonts w:ascii="Times New Roman" w:hAnsi="Times New Roman" w:cs="Times New Roman"/>
          <w:sz w:val="28"/>
          <w:szCs w:val="28"/>
        </w:rPr>
        <w:t>я</w:t>
      </w:r>
      <w:r w:rsidR="002377AF" w:rsidRPr="00C777B7">
        <w:rPr>
          <w:rFonts w:ascii="Times New Roman" w:hAnsi="Times New Roman" w:cs="Times New Roman"/>
          <w:sz w:val="28"/>
          <w:szCs w:val="28"/>
        </w:rPr>
        <w:t xml:space="preserve"> с учетом требований </w:t>
      </w:r>
      <w:r w:rsidR="004F75CC">
        <w:rPr>
          <w:rFonts w:ascii="Times New Roman" w:hAnsi="Times New Roman" w:cs="Times New Roman"/>
          <w:sz w:val="28"/>
          <w:szCs w:val="28"/>
        </w:rPr>
        <w:t>з</w:t>
      </w:r>
      <w:r w:rsidR="002377AF" w:rsidRPr="00C777B7">
        <w:rPr>
          <w:rFonts w:ascii="Times New Roman" w:hAnsi="Times New Roman" w:cs="Times New Roman"/>
          <w:sz w:val="28"/>
          <w:szCs w:val="28"/>
        </w:rPr>
        <w:t xml:space="preserve">акона № 436-ФЗ. </w:t>
      </w:r>
    </w:p>
    <w:p w:rsidR="002377AF" w:rsidRPr="00C777B7" w:rsidRDefault="00FD0884" w:rsidP="002377AF">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002377AF" w:rsidRPr="00C777B7">
        <w:rPr>
          <w:rFonts w:ascii="Times New Roman" w:hAnsi="Times New Roman" w:cs="Times New Roman"/>
          <w:sz w:val="28"/>
          <w:szCs w:val="28"/>
        </w:rPr>
        <w:t>.3.Ответственность за классификацию мероприятия лежит на руководителе отдела – разработчика мероприятия.</w:t>
      </w:r>
    </w:p>
    <w:p w:rsidR="002377AF" w:rsidRPr="00C777B7" w:rsidRDefault="00FD0884" w:rsidP="002377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377AF" w:rsidRPr="00C777B7">
        <w:rPr>
          <w:rFonts w:ascii="Times New Roman" w:hAnsi="Times New Roman" w:cs="Times New Roman"/>
          <w:sz w:val="28"/>
          <w:szCs w:val="28"/>
        </w:rPr>
        <w:t>.4.Знак информационной продукции проставляется на макете рекламного объявления, программе мероприятий руководителем отдела – разработчиком мероприятия и удостоверяется</w:t>
      </w:r>
      <w:r w:rsidR="002377AF">
        <w:rPr>
          <w:rFonts w:ascii="Times New Roman" w:hAnsi="Times New Roman" w:cs="Times New Roman"/>
          <w:sz w:val="28"/>
          <w:szCs w:val="28"/>
        </w:rPr>
        <w:t xml:space="preserve"> его</w:t>
      </w:r>
      <w:r w:rsidR="002377AF" w:rsidRPr="00C777B7">
        <w:rPr>
          <w:rFonts w:ascii="Times New Roman" w:hAnsi="Times New Roman" w:cs="Times New Roman"/>
          <w:sz w:val="28"/>
          <w:szCs w:val="28"/>
        </w:rPr>
        <w:t xml:space="preserve"> подписью. Подписанный макет передается для оформления в отдел рекламно-издательской деятельности и библиотечного имиджа. </w:t>
      </w:r>
    </w:p>
    <w:p w:rsidR="002377AF" w:rsidRPr="00C777B7" w:rsidRDefault="00FD0884" w:rsidP="002377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377AF">
        <w:rPr>
          <w:rFonts w:ascii="Times New Roman" w:hAnsi="Times New Roman" w:cs="Times New Roman"/>
          <w:sz w:val="28"/>
          <w:szCs w:val="28"/>
        </w:rPr>
        <w:t xml:space="preserve">.5. </w:t>
      </w:r>
      <w:r w:rsidR="002377AF" w:rsidRPr="00C777B7">
        <w:rPr>
          <w:rFonts w:ascii="Times New Roman" w:hAnsi="Times New Roman" w:cs="Times New Roman"/>
          <w:sz w:val="28"/>
          <w:szCs w:val="28"/>
        </w:rPr>
        <w:t>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w:t>
      </w:r>
    </w:p>
    <w:p w:rsidR="002377AF" w:rsidRPr="00C777B7" w:rsidRDefault="00FD0884" w:rsidP="002377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377AF">
        <w:rPr>
          <w:rFonts w:ascii="Times New Roman" w:hAnsi="Times New Roman" w:cs="Times New Roman"/>
          <w:sz w:val="28"/>
          <w:szCs w:val="28"/>
        </w:rPr>
        <w:t xml:space="preserve">.6. </w:t>
      </w:r>
      <w:r w:rsidR="002377AF" w:rsidRPr="00C777B7">
        <w:rPr>
          <w:rFonts w:ascii="Times New Roman" w:hAnsi="Times New Roman" w:cs="Times New Roman"/>
          <w:sz w:val="28"/>
          <w:szCs w:val="28"/>
        </w:rPr>
        <w:t xml:space="preserve">Демонстрация посредством </w:t>
      </w:r>
      <w:r w:rsidR="0065732C" w:rsidRPr="009B531E">
        <w:rPr>
          <w:rFonts w:ascii="Times New Roman" w:hAnsi="Times New Roman" w:cs="Times New Roman"/>
          <w:sz w:val="28"/>
          <w:szCs w:val="28"/>
        </w:rPr>
        <w:t>зрелищного</w:t>
      </w:r>
      <w:r w:rsidR="0065732C">
        <w:rPr>
          <w:rFonts w:ascii="Times New Roman" w:hAnsi="Times New Roman" w:cs="Times New Roman"/>
          <w:sz w:val="28"/>
          <w:szCs w:val="28"/>
        </w:rPr>
        <w:t xml:space="preserve"> </w:t>
      </w:r>
      <w:r w:rsidR="002377AF" w:rsidRPr="00C777B7">
        <w:rPr>
          <w:rFonts w:ascii="Times New Roman" w:hAnsi="Times New Roman" w:cs="Times New Roman"/>
          <w:sz w:val="28"/>
          <w:szCs w:val="28"/>
        </w:rPr>
        <w:t>мероприятия информационной продукции, содержащей информацию, предусмотренную статьей 5 Закон</w:t>
      </w:r>
      <w:r w:rsidR="009B531E">
        <w:rPr>
          <w:rFonts w:ascii="Times New Roman" w:hAnsi="Times New Roman" w:cs="Times New Roman"/>
          <w:sz w:val="28"/>
          <w:szCs w:val="28"/>
        </w:rPr>
        <w:t>а</w:t>
      </w:r>
      <w:r w:rsidR="002377AF" w:rsidRPr="00C777B7">
        <w:rPr>
          <w:rFonts w:ascii="Times New Roman" w:hAnsi="Times New Roman" w:cs="Times New Roman"/>
          <w:sz w:val="28"/>
          <w:szCs w:val="28"/>
        </w:rPr>
        <w:t xml:space="preserve"> № 436-ФЗ, предваряется непосредственно перед началом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377AF" w:rsidRPr="00C777B7" w:rsidRDefault="00FD0884" w:rsidP="002377AF">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002377AF" w:rsidRPr="00C777B7">
        <w:rPr>
          <w:rFonts w:ascii="Times New Roman" w:hAnsi="Times New Roman" w:cs="Times New Roman"/>
          <w:sz w:val="28"/>
          <w:szCs w:val="28"/>
        </w:rPr>
        <w:t>.</w:t>
      </w:r>
      <w:r w:rsidR="002377AF">
        <w:rPr>
          <w:rFonts w:ascii="Times New Roman" w:hAnsi="Times New Roman" w:cs="Times New Roman"/>
          <w:sz w:val="28"/>
          <w:szCs w:val="28"/>
        </w:rPr>
        <w:t>7</w:t>
      </w:r>
      <w:r w:rsidR="002377AF" w:rsidRPr="00C777B7">
        <w:rPr>
          <w:rFonts w:ascii="Times New Roman" w:hAnsi="Times New Roman" w:cs="Times New Roman"/>
          <w:sz w:val="28"/>
          <w:szCs w:val="28"/>
        </w:rPr>
        <w:t>. Знак информационной продукции размещается на афишах и иных объявлениях о проведении мероприятия, а также на входных билетах, приглашениях и иных документах, предоставляющих право его посещения. На афишах и объявления знак информационной продукции размещается в правом нижнем углу. Размер знака информационной продукции должен составлять не менее чем пять процентов площади объявления о проведении соответствующего зрелищного мероприятия,</w:t>
      </w:r>
    </w:p>
    <w:p w:rsidR="002377AF" w:rsidRDefault="00FD0884" w:rsidP="002377AF">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002377AF">
        <w:rPr>
          <w:rFonts w:ascii="Times New Roman" w:hAnsi="Times New Roman" w:cs="Times New Roman"/>
          <w:sz w:val="28"/>
          <w:szCs w:val="28"/>
        </w:rPr>
        <w:t xml:space="preserve">.8. </w:t>
      </w:r>
      <w:r w:rsidR="002377AF" w:rsidRPr="00C777B7">
        <w:rPr>
          <w:rFonts w:ascii="Times New Roman" w:hAnsi="Times New Roman" w:cs="Times New Roman"/>
          <w:sz w:val="28"/>
          <w:szCs w:val="28"/>
        </w:rPr>
        <w:t xml:space="preserve">В случае если на рекламном объявлении дается информации о цикле мероприятий, предназначенных для различных возрастных групп, знак информационной продукции проставляется напротив названия каждого </w:t>
      </w:r>
      <w:r w:rsidR="002377AF" w:rsidRPr="00C777B7">
        <w:rPr>
          <w:rFonts w:ascii="Times New Roman" w:hAnsi="Times New Roman" w:cs="Times New Roman"/>
          <w:sz w:val="28"/>
          <w:szCs w:val="28"/>
        </w:rPr>
        <w:lastRenderedPageBreak/>
        <w:t xml:space="preserve">мероприятия.  </w:t>
      </w:r>
    </w:p>
    <w:p w:rsidR="002377AF" w:rsidRDefault="002377AF" w:rsidP="002377A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1D1F0F" w:rsidRPr="00FD0884" w:rsidRDefault="001D1F0F" w:rsidP="00B51101">
      <w:pPr>
        <w:pStyle w:val="a4"/>
        <w:widowControl w:val="0"/>
        <w:numPr>
          <w:ilvl w:val="0"/>
          <w:numId w:val="14"/>
        </w:numPr>
        <w:tabs>
          <w:tab w:val="left" w:pos="851"/>
        </w:tabs>
        <w:autoSpaceDE w:val="0"/>
        <w:autoSpaceDN w:val="0"/>
        <w:adjustRightInd w:val="0"/>
        <w:spacing w:after="0" w:line="240" w:lineRule="auto"/>
        <w:ind w:left="0" w:firstLine="567"/>
        <w:jc w:val="center"/>
        <w:outlineLvl w:val="1"/>
        <w:rPr>
          <w:rFonts w:ascii="Times New Roman" w:hAnsi="Times New Roman" w:cs="Times New Roman"/>
          <w:b/>
          <w:sz w:val="28"/>
          <w:szCs w:val="28"/>
        </w:rPr>
      </w:pPr>
      <w:r w:rsidRPr="00FD0884">
        <w:rPr>
          <w:rFonts w:ascii="Times New Roman" w:hAnsi="Times New Roman" w:cs="Times New Roman"/>
          <w:b/>
          <w:sz w:val="28"/>
          <w:szCs w:val="28"/>
        </w:rPr>
        <w:t>Порядок организации доступа к информационной продукции</w:t>
      </w:r>
      <w:r w:rsidR="002377AF" w:rsidRPr="00FD0884">
        <w:rPr>
          <w:rFonts w:ascii="Times New Roman" w:hAnsi="Times New Roman" w:cs="Times New Roman"/>
          <w:b/>
          <w:sz w:val="28"/>
          <w:szCs w:val="28"/>
        </w:rPr>
        <w:t>, запрещенной для детей</w:t>
      </w:r>
    </w:p>
    <w:p w:rsidR="00DE0EDB" w:rsidRPr="00FD0884" w:rsidRDefault="00FD0884" w:rsidP="00BF51B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D0884">
        <w:rPr>
          <w:rFonts w:ascii="Times New Roman" w:hAnsi="Times New Roman" w:cs="Times New Roman"/>
          <w:sz w:val="28"/>
          <w:szCs w:val="28"/>
        </w:rPr>
        <w:t>5</w:t>
      </w:r>
      <w:r w:rsidR="00072B1C" w:rsidRPr="00FD0884">
        <w:rPr>
          <w:rFonts w:ascii="Times New Roman" w:hAnsi="Times New Roman" w:cs="Times New Roman"/>
          <w:sz w:val="28"/>
          <w:szCs w:val="28"/>
        </w:rPr>
        <w:t>.</w:t>
      </w:r>
      <w:r w:rsidR="002377AF" w:rsidRPr="00FD0884">
        <w:rPr>
          <w:rFonts w:ascii="Times New Roman" w:hAnsi="Times New Roman" w:cs="Times New Roman"/>
          <w:sz w:val="28"/>
          <w:szCs w:val="28"/>
        </w:rPr>
        <w:t>1</w:t>
      </w:r>
      <w:r w:rsidR="00072B1C" w:rsidRPr="00FD0884">
        <w:rPr>
          <w:rFonts w:ascii="Times New Roman" w:hAnsi="Times New Roman" w:cs="Times New Roman"/>
          <w:sz w:val="28"/>
          <w:szCs w:val="28"/>
        </w:rPr>
        <w:t xml:space="preserve">. </w:t>
      </w:r>
      <w:r w:rsidR="00DE0EDB" w:rsidRPr="00FD0884">
        <w:rPr>
          <w:rFonts w:ascii="Times New Roman" w:hAnsi="Times New Roman" w:cs="Times New Roman"/>
          <w:sz w:val="28"/>
          <w:szCs w:val="28"/>
        </w:rPr>
        <w:t xml:space="preserve">Информационная продукция, содержащая информацию, запрещенную для распространения среди детей в соответствии с частью 2 статьи 5 закона №436-ФЗ: </w:t>
      </w:r>
    </w:p>
    <w:p w:rsidR="00DE0EDB" w:rsidRPr="00FD0884" w:rsidRDefault="00FD0884" w:rsidP="00FD0884">
      <w:pPr>
        <w:pStyle w:val="a4"/>
        <w:widowControl w:val="0"/>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FD0884">
        <w:rPr>
          <w:rFonts w:ascii="Times New Roman" w:hAnsi="Times New Roman" w:cs="Times New Roman"/>
          <w:sz w:val="28"/>
          <w:szCs w:val="28"/>
        </w:rPr>
        <w:t xml:space="preserve">- </w:t>
      </w:r>
      <w:proofErr w:type="gramStart"/>
      <w:r w:rsidR="00DE0EDB" w:rsidRPr="00FD0884">
        <w:rPr>
          <w:rFonts w:ascii="Times New Roman" w:hAnsi="Times New Roman" w:cs="Times New Roman"/>
          <w:sz w:val="28"/>
          <w:szCs w:val="28"/>
        </w:rPr>
        <w:t>выраженная</w:t>
      </w:r>
      <w:proofErr w:type="gramEnd"/>
      <w:r w:rsidR="00DE0EDB" w:rsidRPr="00FD0884">
        <w:rPr>
          <w:rFonts w:ascii="Times New Roman" w:hAnsi="Times New Roman" w:cs="Times New Roman"/>
          <w:sz w:val="28"/>
          <w:szCs w:val="28"/>
        </w:rPr>
        <w:t xml:space="preserve"> в печатной форме  - </w:t>
      </w:r>
      <w:r w:rsidR="00E30085" w:rsidRPr="00FD0884">
        <w:rPr>
          <w:rFonts w:ascii="Times New Roman" w:hAnsi="Times New Roman" w:cs="Times New Roman"/>
          <w:sz w:val="28"/>
          <w:szCs w:val="28"/>
        </w:rPr>
        <w:t>размещается в отдельно выделенной для обслуживания взрослых читателей зоне, имеющей маркировку на стеллажах «18+» или находится на</w:t>
      </w:r>
      <w:r w:rsidR="00072B1C" w:rsidRPr="00FD0884">
        <w:rPr>
          <w:rFonts w:ascii="Times New Roman" w:hAnsi="Times New Roman" w:cs="Times New Roman"/>
          <w:sz w:val="28"/>
          <w:szCs w:val="28"/>
        </w:rPr>
        <w:t xml:space="preserve"> постоянном хранении в отделе хранения фондов и </w:t>
      </w:r>
      <w:r w:rsidR="00DE0EDB" w:rsidRPr="00FD0884">
        <w:rPr>
          <w:rFonts w:ascii="Times New Roman" w:hAnsi="Times New Roman" w:cs="Times New Roman"/>
          <w:sz w:val="28"/>
          <w:szCs w:val="28"/>
        </w:rPr>
        <w:t xml:space="preserve">выдается </w:t>
      </w:r>
      <w:r w:rsidR="00072B1C" w:rsidRPr="00FD0884">
        <w:rPr>
          <w:rFonts w:ascii="Times New Roman" w:hAnsi="Times New Roman" w:cs="Times New Roman"/>
          <w:sz w:val="28"/>
          <w:szCs w:val="28"/>
        </w:rPr>
        <w:t xml:space="preserve">по требованию </w:t>
      </w:r>
      <w:r w:rsidR="00DE0EDB" w:rsidRPr="00FD0884">
        <w:rPr>
          <w:rFonts w:ascii="Times New Roman" w:hAnsi="Times New Roman" w:cs="Times New Roman"/>
          <w:sz w:val="28"/>
          <w:szCs w:val="28"/>
        </w:rPr>
        <w:t xml:space="preserve">только пользователю библиотеки, достигшему 18 лет при предъявлении им читательского билета. </w:t>
      </w:r>
    </w:p>
    <w:p w:rsidR="00DE0EDB" w:rsidRPr="00FD0884" w:rsidRDefault="00FD0884" w:rsidP="00FD0884">
      <w:pPr>
        <w:pStyle w:val="a4"/>
        <w:widowControl w:val="0"/>
        <w:autoSpaceDE w:val="0"/>
        <w:autoSpaceDN w:val="0"/>
        <w:adjustRightInd w:val="0"/>
        <w:spacing w:after="0" w:line="240" w:lineRule="auto"/>
        <w:ind w:left="0" w:firstLine="567"/>
        <w:jc w:val="both"/>
        <w:outlineLvl w:val="1"/>
        <w:rPr>
          <w:rFonts w:ascii="Times New Roman" w:hAnsi="Times New Roman" w:cs="Times New Roman"/>
          <w:sz w:val="28"/>
          <w:szCs w:val="28"/>
        </w:rPr>
      </w:pPr>
      <w:proofErr w:type="gramStart"/>
      <w:r w:rsidRPr="00FD0884">
        <w:rPr>
          <w:rFonts w:ascii="Times New Roman" w:hAnsi="Times New Roman" w:cs="Times New Roman"/>
          <w:sz w:val="28"/>
          <w:szCs w:val="28"/>
        </w:rPr>
        <w:t xml:space="preserve">- </w:t>
      </w:r>
      <w:r w:rsidR="00DE0EDB" w:rsidRPr="00FD0884">
        <w:rPr>
          <w:rFonts w:ascii="Times New Roman" w:hAnsi="Times New Roman" w:cs="Times New Roman"/>
          <w:sz w:val="28"/>
          <w:szCs w:val="28"/>
        </w:rPr>
        <w:t xml:space="preserve">выраженная в электронной форме – </w:t>
      </w:r>
      <w:r w:rsidR="0047351D" w:rsidRPr="00FD0884">
        <w:rPr>
          <w:rFonts w:ascii="Times New Roman" w:hAnsi="Times New Roman" w:cs="Times New Roman"/>
          <w:sz w:val="28"/>
          <w:szCs w:val="28"/>
        </w:rPr>
        <w:t xml:space="preserve">доступна </w:t>
      </w:r>
      <w:r w:rsidR="00DE0EDB" w:rsidRPr="00FD0884">
        <w:rPr>
          <w:rFonts w:ascii="Times New Roman" w:hAnsi="Times New Roman" w:cs="Times New Roman"/>
          <w:sz w:val="28"/>
          <w:szCs w:val="28"/>
        </w:rPr>
        <w:t>только на автоматизированных рабочих местах,  предназначенных для читателей в зале электронных ресурсов (пр.</w:t>
      </w:r>
      <w:proofErr w:type="gramEnd"/>
      <w:r w:rsidR="00DE0EDB" w:rsidRPr="00FD0884">
        <w:rPr>
          <w:rFonts w:ascii="Times New Roman" w:hAnsi="Times New Roman" w:cs="Times New Roman"/>
          <w:sz w:val="28"/>
          <w:szCs w:val="28"/>
        </w:rPr>
        <w:t xml:space="preserve"> </w:t>
      </w:r>
      <w:proofErr w:type="gramStart"/>
      <w:r w:rsidR="00DE0EDB" w:rsidRPr="00FD0884">
        <w:rPr>
          <w:rFonts w:ascii="Times New Roman" w:hAnsi="Times New Roman" w:cs="Times New Roman"/>
          <w:sz w:val="28"/>
          <w:szCs w:val="28"/>
        </w:rPr>
        <w:t>Ленина, 71).</w:t>
      </w:r>
      <w:proofErr w:type="gramEnd"/>
      <w:r w:rsidR="00DE0EDB" w:rsidRPr="00FD0884">
        <w:rPr>
          <w:rFonts w:ascii="Times New Roman" w:hAnsi="Times New Roman" w:cs="Times New Roman"/>
          <w:sz w:val="28"/>
          <w:szCs w:val="28"/>
        </w:rPr>
        <w:t xml:space="preserve"> При этом доступ к такой информации осуществляется только после информирования сотрудника данного структурного подразделения и отключения им системы </w:t>
      </w:r>
      <w:proofErr w:type="gramStart"/>
      <w:r w:rsidR="00DE0EDB" w:rsidRPr="00FD0884">
        <w:rPr>
          <w:rFonts w:ascii="Times New Roman" w:hAnsi="Times New Roman" w:cs="Times New Roman"/>
          <w:sz w:val="28"/>
          <w:szCs w:val="28"/>
        </w:rPr>
        <w:t>интернет-фильтрации</w:t>
      </w:r>
      <w:proofErr w:type="gramEnd"/>
      <w:r w:rsidR="00DE0EDB" w:rsidRPr="00FD0884">
        <w:rPr>
          <w:rFonts w:ascii="Times New Roman" w:hAnsi="Times New Roman" w:cs="Times New Roman"/>
          <w:sz w:val="28"/>
          <w:szCs w:val="28"/>
        </w:rPr>
        <w:t xml:space="preserve">.   </w:t>
      </w:r>
    </w:p>
    <w:p w:rsidR="00CD4374" w:rsidRDefault="00CD4374" w:rsidP="00C777B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rsidR="00FA0E12" w:rsidRDefault="00FA0E12" w:rsidP="00FA0E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Порядок предоставления доступа   </w:t>
      </w:r>
    </w:p>
    <w:p w:rsidR="00FA0E12" w:rsidRDefault="00FA0E12" w:rsidP="00FA0E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информации, размещенной в сети Интернет для читателей библиотеки</w:t>
      </w:r>
    </w:p>
    <w:p w:rsidR="00FA0E12" w:rsidRPr="006C41D2" w:rsidRDefault="00FA0E12" w:rsidP="006C41D2">
      <w:pPr>
        <w:pStyle w:val="a4"/>
        <w:numPr>
          <w:ilvl w:val="1"/>
          <w:numId w:val="30"/>
        </w:numPr>
        <w:tabs>
          <w:tab w:val="left" w:pos="1276"/>
        </w:tabs>
        <w:spacing w:after="0" w:line="240" w:lineRule="auto"/>
        <w:ind w:left="0" w:firstLine="567"/>
        <w:jc w:val="both"/>
        <w:rPr>
          <w:rFonts w:ascii="Times New Roman" w:hAnsi="Times New Roman" w:cs="Times New Roman"/>
          <w:sz w:val="28"/>
          <w:szCs w:val="28"/>
        </w:rPr>
      </w:pPr>
      <w:r w:rsidRPr="006C41D2">
        <w:rPr>
          <w:rFonts w:ascii="Times New Roman" w:hAnsi="Times New Roman" w:cs="Times New Roman"/>
          <w:sz w:val="28"/>
          <w:szCs w:val="28"/>
        </w:rPr>
        <w:t>В помещении библиотеки посредством сети Интернет предоставляется доступ к следующим видам информации:</w:t>
      </w:r>
    </w:p>
    <w:p w:rsidR="00FA0E12" w:rsidRDefault="00FA0E12" w:rsidP="006C41D2">
      <w:pPr>
        <w:pStyle w:val="a4"/>
        <w:numPr>
          <w:ilvl w:val="0"/>
          <w:numId w:val="2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базам данных (библиографическим, полнотекстовым, реферативным);</w:t>
      </w:r>
    </w:p>
    <w:p w:rsidR="00FA0E12" w:rsidRDefault="00FA0E12" w:rsidP="006C41D2">
      <w:pPr>
        <w:pStyle w:val="a4"/>
        <w:numPr>
          <w:ilvl w:val="0"/>
          <w:numId w:val="2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сайтам органов власти, государственных и муниципальных учреждений;</w:t>
      </w:r>
    </w:p>
    <w:p w:rsidR="00FA0E12" w:rsidRDefault="00FA0E12" w:rsidP="006C41D2">
      <w:pPr>
        <w:pStyle w:val="a4"/>
        <w:numPr>
          <w:ilvl w:val="0"/>
          <w:numId w:val="2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интернет-изданиям, интернет СМИ;</w:t>
      </w:r>
    </w:p>
    <w:p w:rsidR="00FA0E12" w:rsidRDefault="00FA0E12" w:rsidP="006C41D2">
      <w:pPr>
        <w:pStyle w:val="a4"/>
        <w:numPr>
          <w:ilvl w:val="0"/>
          <w:numId w:val="2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справочным изданиям;</w:t>
      </w:r>
    </w:p>
    <w:p w:rsidR="00FA0E12" w:rsidRDefault="00FA0E12" w:rsidP="006C41D2">
      <w:pPr>
        <w:pStyle w:val="a4"/>
        <w:numPr>
          <w:ilvl w:val="0"/>
          <w:numId w:val="29"/>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информационным порталам развлекательного характера, ориентированным на детей и подростков.</w:t>
      </w:r>
    </w:p>
    <w:p w:rsidR="00FA0E12" w:rsidRPr="006C41D2" w:rsidRDefault="00FA0E12" w:rsidP="006C41D2">
      <w:pPr>
        <w:pStyle w:val="a4"/>
        <w:numPr>
          <w:ilvl w:val="1"/>
          <w:numId w:val="30"/>
        </w:numPr>
        <w:tabs>
          <w:tab w:val="left" w:pos="1134"/>
          <w:tab w:val="left" w:pos="1276"/>
        </w:tabs>
        <w:spacing w:after="0" w:line="240" w:lineRule="auto"/>
        <w:ind w:left="0" w:firstLine="567"/>
        <w:jc w:val="both"/>
        <w:rPr>
          <w:rFonts w:ascii="Times New Roman" w:hAnsi="Times New Roman" w:cs="Times New Roman"/>
          <w:sz w:val="28"/>
          <w:szCs w:val="28"/>
        </w:rPr>
      </w:pPr>
      <w:r w:rsidRPr="006C41D2">
        <w:rPr>
          <w:rFonts w:ascii="Times New Roman" w:hAnsi="Times New Roman" w:cs="Times New Roman"/>
          <w:sz w:val="28"/>
          <w:szCs w:val="28"/>
        </w:rPr>
        <w:t>В помещении библиотеки ограничен доступ к сайтам, пропагандирующим экстремизм, расизм, терроризм, порнографию, наркоманию, а также к сайтам, на которых р</w:t>
      </w:r>
      <w:bookmarkStart w:id="1" w:name="_GoBack"/>
      <w:bookmarkEnd w:id="1"/>
      <w:r w:rsidRPr="006C41D2">
        <w:rPr>
          <w:rFonts w:ascii="Times New Roman" w:hAnsi="Times New Roman" w:cs="Times New Roman"/>
          <w:sz w:val="28"/>
          <w:szCs w:val="28"/>
        </w:rPr>
        <w:t xml:space="preserve">азмещена информация, не соответствующая требованиям федерального закона от 29.12.2010 № 436-ФЗ «О защите детей от информации, причиняющей вред их здоровью и развитию».  </w:t>
      </w:r>
    </w:p>
    <w:p w:rsidR="00FA0E12" w:rsidRDefault="00FA0E12" w:rsidP="006C41D2">
      <w:pPr>
        <w:pStyle w:val="a4"/>
        <w:numPr>
          <w:ilvl w:val="1"/>
          <w:numId w:val="30"/>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Доступ читателей в помещениях библиотеки к информации, размещенной в сети Интернет, организован на основе возрастного принципа. </w:t>
      </w:r>
    </w:p>
    <w:p w:rsidR="00FA0E12" w:rsidRDefault="00FA0E12" w:rsidP="006C41D2">
      <w:pPr>
        <w:pStyle w:val="a4"/>
        <w:numPr>
          <w:ilvl w:val="1"/>
          <w:numId w:val="30"/>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Доступ организован в специализированных структурных подразделениях. </w:t>
      </w:r>
    </w:p>
    <w:p w:rsidR="00FA0E12" w:rsidRDefault="00FA0E12" w:rsidP="006C41D2">
      <w:pPr>
        <w:pStyle w:val="a4"/>
        <w:numPr>
          <w:ilvl w:val="1"/>
          <w:numId w:val="30"/>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медиазале</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Арочная</w:t>
      </w:r>
      <w:proofErr w:type="gramEnd"/>
      <w:r>
        <w:rPr>
          <w:rFonts w:ascii="Times New Roman" w:hAnsi="Times New Roman" w:cs="Times New Roman"/>
          <w:sz w:val="28"/>
          <w:szCs w:val="28"/>
        </w:rPr>
        <w:t xml:space="preserve">, 21 а)  4 рабочих местах  предназначены для читателей, не достигших 12 лет, 2 рабочих местах предназначены для читателей старше 12 лет. </w:t>
      </w:r>
      <w:proofErr w:type="gramStart"/>
      <w:r>
        <w:rPr>
          <w:rFonts w:ascii="Times New Roman" w:hAnsi="Times New Roman" w:cs="Times New Roman"/>
          <w:sz w:val="28"/>
          <w:szCs w:val="28"/>
        </w:rPr>
        <w:t>В зале электронных ресурсов (пр.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Ленина, 71) 6 рабочих мест предназначены для читателей старше 16 лет, 2 рабочих места предназначены для читателей старше 12 лет.</w:t>
      </w:r>
      <w:proofErr w:type="gramEnd"/>
    </w:p>
    <w:p w:rsidR="00FA0E12" w:rsidRDefault="00FA0E12" w:rsidP="006C41D2">
      <w:pPr>
        <w:pStyle w:val="a4"/>
        <w:numPr>
          <w:ilvl w:val="1"/>
          <w:numId w:val="30"/>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Каждое  рабочее место имеет маркировку возрастного ограничения.  </w:t>
      </w:r>
    </w:p>
    <w:p w:rsidR="00FA0E12" w:rsidRDefault="00FA0E12" w:rsidP="006C41D2">
      <w:pPr>
        <w:pStyle w:val="a4"/>
        <w:numPr>
          <w:ilvl w:val="1"/>
          <w:numId w:val="30"/>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proofErr w:type="gramStart"/>
      <w:r>
        <w:rPr>
          <w:rFonts w:ascii="Times New Roman" w:hAnsi="Times New Roman" w:cs="Times New Roman"/>
          <w:sz w:val="28"/>
          <w:szCs w:val="28"/>
        </w:rPr>
        <w:t>информации, размещенной в сети Интернет осуществляется</w:t>
      </w:r>
      <w:proofErr w:type="gramEnd"/>
      <w:r>
        <w:rPr>
          <w:rFonts w:ascii="Times New Roman" w:hAnsi="Times New Roman" w:cs="Times New Roman"/>
          <w:sz w:val="28"/>
          <w:szCs w:val="28"/>
        </w:rPr>
        <w:t xml:space="preserve"> только читателям, имеющим постоянный читательский билет (т.е. записанные в библиотеку по предъявлению документа, удостоверяющего личность (для детей до 14 лет – документа, удостоверяющего личность их законных представителей)</w:t>
      </w:r>
      <w:r w:rsidR="00B51101">
        <w:rPr>
          <w:rFonts w:ascii="Times New Roman" w:hAnsi="Times New Roman" w:cs="Times New Roman"/>
          <w:sz w:val="28"/>
          <w:szCs w:val="28"/>
        </w:rPr>
        <w:t>)</w:t>
      </w:r>
      <w:r>
        <w:rPr>
          <w:rFonts w:ascii="Times New Roman" w:hAnsi="Times New Roman" w:cs="Times New Roman"/>
          <w:sz w:val="28"/>
          <w:szCs w:val="28"/>
        </w:rPr>
        <w:t xml:space="preserve">. </w:t>
      </w:r>
    </w:p>
    <w:p w:rsidR="00FA0E12" w:rsidRDefault="00FA0E12" w:rsidP="006C41D2">
      <w:pPr>
        <w:pStyle w:val="a4"/>
        <w:numPr>
          <w:ilvl w:val="1"/>
          <w:numId w:val="30"/>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сведений, имеющихся </w:t>
      </w:r>
      <w:r w:rsidR="00B51101">
        <w:rPr>
          <w:rFonts w:ascii="Times New Roman" w:hAnsi="Times New Roman" w:cs="Times New Roman"/>
          <w:sz w:val="28"/>
          <w:szCs w:val="28"/>
        </w:rPr>
        <w:t>на читательском билете</w:t>
      </w:r>
      <w:r>
        <w:rPr>
          <w:rFonts w:ascii="Times New Roman" w:hAnsi="Times New Roman" w:cs="Times New Roman"/>
          <w:sz w:val="28"/>
          <w:szCs w:val="28"/>
        </w:rPr>
        <w:t xml:space="preserve">, </w:t>
      </w:r>
      <w:r w:rsidR="00B51101">
        <w:rPr>
          <w:rFonts w:ascii="Times New Roman" w:hAnsi="Times New Roman" w:cs="Times New Roman"/>
          <w:sz w:val="28"/>
          <w:szCs w:val="28"/>
        </w:rPr>
        <w:t>специалисты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медиазала</w:t>
      </w:r>
      <w:proofErr w:type="spellEnd"/>
      <w:r>
        <w:rPr>
          <w:rFonts w:ascii="Times New Roman" w:hAnsi="Times New Roman" w:cs="Times New Roman"/>
          <w:sz w:val="28"/>
          <w:szCs w:val="28"/>
        </w:rPr>
        <w:t xml:space="preserve"> и зала электронных ресурсов  предоставляют читателю рабочее место, соответствующее его возрасту</w:t>
      </w:r>
      <w:r w:rsidR="009F4392">
        <w:rPr>
          <w:rFonts w:ascii="Times New Roman" w:hAnsi="Times New Roman" w:cs="Times New Roman"/>
          <w:sz w:val="28"/>
          <w:szCs w:val="28"/>
        </w:rPr>
        <w:t>.</w:t>
      </w:r>
    </w:p>
    <w:p w:rsidR="00FA0E12" w:rsidRDefault="00FA0E12" w:rsidP="006C41D2">
      <w:pPr>
        <w:pStyle w:val="a4"/>
        <w:numPr>
          <w:ilvl w:val="1"/>
          <w:numId w:val="30"/>
        </w:numPr>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информации, относящейся к библиотечным фондам, в </w:t>
      </w:r>
      <w:proofErr w:type="spellStart"/>
      <w:r>
        <w:rPr>
          <w:rFonts w:ascii="Times New Roman" w:hAnsi="Times New Roman" w:cs="Times New Roman"/>
          <w:sz w:val="28"/>
          <w:szCs w:val="28"/>
        </w:rPr>
        <w:t>медиазале</w:t>
      </w:r>
      <w:proofErr w:type="spellEnd"/>
      <w:r>
        <w:rPr>
          <w:rFonts w:ascii="Times New Roman" w:hAnsi="Times New Roman" w:cs="Times New Roman"/>
          <w:sz w:val="28"/>
          <w:szCs w:val="28"/>
        </w:rPr>
        <w:t xml:space="preserve"> и зале электронных ресурсов осуществляется по предъявлении читательского билета (в том числе на однократное посещение).   </w:t>
      </w:r>
    </w:p>
    <w:p w:rsidR="00FA0E12" w:rsidRPr="007D2887" w:rsidRDefault="00FA0E12" w:rsidP="006C41D2">
      <w:pPr>
        <w:pStyle w:val="a4"/>
        <w:numPr>
          <w:ilvl w:val="1"/>
          <w:numId w:val="24"/>
        </w:numPr>
        <w:tabs>
          <w:tab w:val="left" w:pos="0"/>
          <w:tab w:val="left" w:pos="1276"/>
        </w:tabs>
        <w:spacing w:after="0" w:line="240" w:lineRule="auto"/>
        <w:ind w:left="0" w:firstLine="567"/>
        <w:jc w:val="both"/>
        <w:rPr>
          <w:rFonts w:ascii="Times New Roman" w:hAnsi="Times New Roman" w:cs="Times New Roman"/>
          <w:sz w:val="28"/>
          <w:szCs w:val="28"/>
        </w:rPr>
      </w:pPr>
      <w:r w:rsidRPr="007D2887">
        <w:rPr>
          <w:rFonts w:ascii="Times New Roman" w:hAnsi="Times New Roman" w:cs="Times New Roman"/>
          <w:sz w:val="28"/>
          <w:szCs w:val="28"/>
        </w:rPr>
        <w:t xml:space="preserve">В целях выполнения требований, </w:t>
      </w:r>
      <w:r w:rsidR="00A11F70">
        <w:rPr>
          <w:rFonts w:ascii="Times New Roman" w:hAnsi="Times New Roman" w:cs="Times New Roman"/>
          <w:sz w:val="28"/>
          <w:szCs w:val="28"/>
        </w:rPr>
        <w:t>предусмотренных законодательством</w:t>
      </w:r>
      <w:r w:rsidRPr="007D2887">
        <w:rPr>
          <w:rFonts w:ascii="Times New Roman" w:hAnsi="Times New Roman" w:cs="Times New Roman"/>
          <w:sz w:val="28"/>
          <w:szCs w:val="28"/>
        </w:rPr>
        <w:t xml:space="preserve">,  для обеспечения контроля за предоставляемой информацией, библиотекой используется двойная система </w:t>
      </w:r>
      <w:proofErr w:type="gramStart"/>
      <w:r w:rsidRPr="007D2887">
        <w:rPr>
          <w:rFonts w:ascii="Times New Roman" w:hAnsi="Times New Roman" w:cs="Times New Roman"/>
          <w:sz w:val="28"/>
          <w:szCs w:val="28"/>
        </w:rPr>
        <w:t>интернет-фильтрации</w:t>
      </w:r>
      <w:proofErr w:type="gramEnd"/>
      <w:r w:rsidR="007D2887" w:rsidRPr="007D2887">
        <w:rPr>
          <w:rFonts w:ascii="Times New Roman" w:hAnsi="Times New Roman" w:cs="Times New Roman"/>
          <w:sz w:val="28"/>
          <w:szCs w:val="28"/>
        </w:rPr>
        <w:t xml:space="preserve">. </w:t>
      </w:r>
      <w:r w:rsidRPr="007D2887">
        <w:rPr>
          <w:rFonts w:ascii="Times New Roman" w:hAnsi="Times New Roman" w:cs="Times New Roman"/>
          <w:sz w:val="28"/>
          <w:szCs w:val="28"/>
        </w:rPr>
        <w:t xml:space="preserve">Первичная  фильтрация осуществляется </w:t>
      </w:r>
      <w:r w:rsidRPr="007D2887">
        <w:rPr>
          <w:rFonts w:ascii="Times New Roman" w:hAnsi="Times New Roman" w:cs="Times New Roman"/>
          <w:color w:val="000000"/>
          <w:sz w:val="28"/>
          <w:szCs w:val="28"/>
        </w:rPr>
        <w:t xml:space="preserve">с помощью специального веб сервиса </w:t>
      </w:r>
      <w:r w:rsidRPr="007D2887">
        <w:rPr>
          <w:rFonts w:ascii="Times New Roman" w:hAnsi="Times New Roman" w:cs="Times New Roman"/>
          <w:sz w:val="28"/>
          <w:szCs w:val="28"/>
          <w:lang w:val="en-US"/>
        </w:rPr>
        <w:t>SKY</w:t>
      </w:r>
      <w:r w:rsidRPr="007D2887">
        <w:rPr>
          <w:rFonts w:ascii="Times New Roman" w:hAnsi="Times New Roman" w:cs="Times New Roman"/>
          <w:sz w:val="28"/>
          <w:szCs w:val="28"/>
        </w:rPr>
        <w:t>-</w:t>
      </w:r>
      <w:r w:rsidRPr="007D2887">
        <w:rPr>
          <w:rFonts w:ascii="Times New Roman" w:hAnsi="Times New Roman" w:cs="Times New Roman"/>
          <w:sz w:val="28"/>
          <w:szCs w:val="28"/>
          <w:lang w:val="en-US"/>
        </w:rPr>
        <w:t>DNS</w:t>
      </w:r>
      <w:r w:rsidRPr="007D2887">
        <w:rPr>
          <w:rFonts w:ascii="Times New Roman" w:hAnsi="Times New Roman" w:cs="Times New Roman"/>
          <w:color w:val="000000"/>
          <w:sz w:val="28"/>
          <w:szCs w:val="28"/>
        </w:rPr>
        <w:t xml:space="preserve">, работающего по системе облачной фильтрации интернет ресурсов. Фильтрация сайтов выполняется по категориям, определяемым веб сервисом </w:t>
      </w:r>
      <w:r w:rsidRPr="007D2887">
        <w:rPr>
          <w:rFonts w:ascii="Times New Roman" w:hAnsi="Times New Roman" w:cs="Times New Roman"/>
          <w:sz w:val="28"/>
          <w:szCs w:val="28"/>
          <w:lang w:val="en-US"/>
        </w:rPr>
        <w:t>SKY</w:t>
      </w:r>
      <w:r w:rsidRPr="007D2887">
        <w:rPr>
          <w:rFonts w:ascii="Times New Roman" w:hAnsi="Times New Roman" w:cs="Times New Roman"/>
          <w:sz w:val="28"/>
          <w:szCs w:val="28"/>
        </w:rPr>
        <w:t>-</w:t>
      </w:r>
      <w:r w:rsidRPr="007D2887">
        <w:rPr>
          <w:rFonts w:ascii="Times New Roman" w:hAnsi="Times New Roman" w:cs="Times New Roman"/>
          <w:sz w:val="28"/>
          <w:szCs w:val="28"/>
          <w:lang w:val="en-US"/>
        </w:rPr>
        <w:t>DNS</w:t>
      </w:r>
      <w:r w:rsidRPr="007D2887">
        <w:rPr>
          <w:rFonts w:ascii="Times New Roman" w:hAnsi="Times New Roman" w:cs="Times New Roman"/>
          <w:color w:val="000000"/>
          <w:sz w:val="28"/>
          <w:szCs w:val="28"/>
        </w:rPr>
        <w:t xml:space="preserve">. </w:t>
      </w:r>
      <w:r w:rsidR="007D2887" w:rsidRPr="007D2887">
        <w:rPr>
          <w:rFonts w:ascii="Times New Roman" w:hAnsi="Times New Roman" w:cs="Times New Roman"/>
          <w:color w:val="000000"/>
          <w:sz w:val="28"/>
          <w:szCs w:val="28"/>
        </w:rPr>
        <w:t xml:space="preserve"> </w:t>
      </w:r>
      <w:r w:rsidRPr="007D2887">
        <w:rPr>
          <w:rFonts w:ascii="Times New Roman" w:hAnsi="Times New Roman" w:cs="Times New Roman"/>
          <w:sz w:val="28"/>
          <w:szCs w:val="28"/>
        </w:rPr>
        <w:t xml:space="preserve">Вторичная фильтрация осуществляется  непосредственно на АРМ, предназначенных для читателей, с помощью специализированного программного обеспечения  «Интернет-цензор». </w:t>
      </w:r>
    </w:p>
    <w:p w:rsidR="00FA0E12" w:rsidRDefault="00FA0E12" w:rsidP="006C41D2">
      <w:pPr>
        <w:pStyle w:val="a4"/>
        <w:tabs>
          <w:tab w:val="left" w:pos="1134"/>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Интернет-фильтрация на АРМ читателей осуществляется по принципу составления «черных» и «белых» списков сайтов, формируемых сотрудниками библиотеки с учетом действующего законодательства.  Читатели библиотеки имеют право внести предложение о внесении того или иного сайта, размещенного в сети Интернет в «белый» или «черный»  список.  Окончательное решение о включении конкретного сайта в «белый» или «черный»  список остается за сотрудниками библиотеки. </w:t>
      </w:r>
    </w:p>
    <w:p w:rsidR="00FA0E12" w:rsidRDefault="00FA0E12" w:rsidP="006C41D2">
      <w:pPr>
        <w:pStyle w:val="a4"/>
        <w:numPr>
          <w:ilvl w:val="1"/>
          <w:numId w:val="24"/>
        </w:numPr>
        <w:tabs>
          <w:tab w:val="left" w:pos="1134"/>
        </w:tabs>
        <w:spacing w:after="0"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При организации доступа читателей к сети Интернет, составлении списка «черных» и «белых» сайтов  используются следующие правила:</w:t>
      </w:r>
    </w:p>
    <w:p w:rsidR="00FA0E12" w:rsidRDefault="00FA0E12" w:rsidP="006C41D2">
      <w:pPr>
        <w:pStyle w:val="a4"/>
        <w:numPr>
          <w:ilvl w:val="0"/>
          <w:numId w:val="28"/>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до 12 лет не могут в помещении библиотеки пользоваться социальными сетями, играть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в «агрессивные» компьютерные игры (в ходе которых происходит стрельба, убийство, используется ненормативная лексика и пр.), общаться с помощью программ мгновенного обмена сообщениями  </w:t>
      </w:r>
    </w:p>
    <w:p w:rsidR="00FA0E12" w:rsidRDefault="00FA0E12" w:rsidP="006C41D2">
      <w:pPr>
        <w:pStyle w:val="a4"/>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старше 16 лет могут пользоваться социальными сетями,  общаться с помощью программ мгновенного обмена сообщениями. Доступ к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играм устанавливается сотрудниками </w:t>
      </w:r>
      <w:proofErr w:type="spellStart"/>
      <w:r>
        <w:rPr>
          <w:rFonts w:ascii="Times New Roman" w:hAnsi="Times New Roman" w:cs="Times New Roman"/>
          <w:sz w:val="28"/>
          <w:szCs w:val="28"/>
        </w:rPr>
        <w:t>медиазала</w:t>
      </w:r>
      <w:proofErr w:type="spellEnd"/>
      <w:r>
        <w:rPr>
          <w:rFonts w:ascii="Times New Roman" w:hAnsi="Times New Roman" w:cs="Times New Roman"/>
          <w:sz w:val="28"/>
          <w:szCs w:val="28"/>
        </w:rPr>
        <w:t xml:space="preserve"> и зала электронных ресурсов с учетом требований действующего законодательства. </w:t>
      </w:r>
    </w:p>
    <w:p w:rsidR="00FA0E12" w:rsidRDefault="00FA0E12" w:rsidP="006C41D2">
      <w:pPr>
        <w:pStyle w:val="a4"/>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целью обеспечения безопасности детей при поиске информации на АРМ читателей используется поисковая система, предоставляемая сервисом </w:t>
      </w:r>
      <w:r>
        <w:rPr>
          <w:rFonts w:ascii="Times New Roman" w:hAnsi="Times New Roman" w:cs="Times New Roman"/>
          <w:sz w:val="28"/>
          <w:szCs w:val="28"/>
          <w:lang w:val="en-US"/>
        </w:rPr>
        <w:t>SKY</w:t>
      </w:r>
      <w:r>
        <w:rPr>
          <w:rFonts w:ascii="Times New Roman" w:hAnsi="Times New Roman" w:cs="Times New Roman"/>
          <w:sz w:val="28"/>
          <w:szCs w:val="28"/>
        </w:rPr>
        <w:t>-</w:t>
      </w:r>
      <w:r>
        <w:rPr>
          <w:rFonts w:ascii="Times New Roman" w:hAnsi="Times New Roman" w:cs="Times New Roman"/>
          <w:sz w:val="28"/>
          <w:szCs w:val="28"/>
          <w:lang w:val="en-US"/>
        </w:rPr>
        <w:t>DNS</w:t>
      </w:r>
      <w:r>
        <w:rPr>
          <w:rFonts w:ascii="Times New Roman" w:hAnsi="Times New Roman" w:cs="Times New Roman"/>
          <w:sz w:val="28"/>
          <w:szCs w:val="28"/>
        </w:rPr>
        <w:t xml:space="preserve"> (</w:t>
      </w:r>
      <w:r>
        <w:rPr>
          <w:rFonts w:ascii="Times New Roman" w:hAnsi="Times New Roman" w:cs="Times New Roman"/>
          <w:color w:val="0066CC"/>
          <w:sz w:val="28"/>
          <w:szCs w:val="28"/>
          <w:u w:val="single"/>
        </w:rPr>
        <w:t>http://search.skydns.ru/)</w:t>
      </w:r>
      <w:r>
        <w:rPr>
          <w:rFonts w:ascii="Times New Roman" w:hAnsi="Times New Roman" w:cs="Times New Roman"/>
          <w:sz w:val="28"/>
          <w:szCs w:val="28"/>
        </w:rPr>
        <w:t xml:space="preserve">. Иные поисковые системы </w:t>
      </w:r>
      <w:r>
        <w:rPr>
          <w:rFonts w:ascii="Times New Roman" w:hAnsi="Times New Roman" w:cs="Times New Roman"/>
          <w:sz w:val="28"/>
          <w:szCs w:val="28"/>
        </w:rPr>
        <w:lastRenderedPageBreak/>
        <w:t>(</w:t>
      </w:r>
      <w:r>
        <w:rPr>
          <w:rFonts w:ascii="Times New Roman" w:hAnsi="Times New Roman" w:cs="Times New Roman"/>
          <w:sz w:val="28"/>
          <w:szCs w:val="28"/>
          <w:lang w:val="en-US"/>
        </w:rPr>
        <w:t>rambler</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google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mail</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 xml:space="preserve"> и пр.) запрещены для использования на рабочих местах читателей. </w:t>
      </w:r>
    </w:p>
    <w:p w:rsidR="00FA0E12" w:rsidRDefault="00FA0E12" w:rsidP="00FA0E12">
      <w:pPr>
        <w:spacing w:after="0" w:line="240" w:lineRule="auto"/>
        <w:ind w:firstLine="567"/>
        <w:jc w:val="both"/>
        <w:rPr>
          <w:rFonts w:ascii="Times New Roman" w:hAnsi="Times New Roman" w:cs="Times New Roman"/>
          <w:sz w:val="28"/>
          <w:szCs w:val="28"/>
        </w:rPr>
      </w:pPr>
    </w:p>
    <w:p w:rsidR="00FA0E12" w:rsidRDefault="007D2887" w:rsidP="006C41D2">
      <w:pPr>
        <w:pStyle w:val="a7"/>
        <w:numPr>
          <w:ilvl w:val="0"/>
          <w:numId w:val="24"/>
        </w:numPr>
        <w:tabs>
          <w:tab w:val="clear" w:pos="708"/>
          <w:tab w:val="left" w:pos="426"/>
        </w:tabs>
        <w:spacing w:after="0" w:line="240" w:lineRule="auto"/>
        <w:ind w:left="0" w:firstLine="0"/>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Порядок проведения </w:t>
      </w:r>
      <w:r w:rsidR="00FA0E12">
        <w:rPr>
          <w:rFonts w:ascii="Times New Roman" w:eastAsia="Times New Roman" w:hAnsi="Times New Roman" w:cs="Times New Roman"/>
          <w:b/>
          <w:sz w:val="28"/>
          <w:szCs w:val="28"/>
        </w:rPr>
        <w:t xml:space="preserve"> внутренне</w:t>
      </w:r>
      <w:r>
        <w:rPr>
          <w:rFonts w:ascii="Times New Roman" w:eastAsia="Times New Roman" w:hAnsi="Times New Roman" w:cs="Times New Roman"/>
          <w:b/>
          <w:sz w:val="28"/>
          <w:szCs w:val="28"/>
        </w:rPr>
        <w:t>го контроля</w:t>
      </w:r>
      <w:r w:rsidR="00FA0E12">
        <w:rPr>
          <w:rFonts w:ascii="Times New Roman" w:eastAsia="Times New Roman" w:hAnsi="Times New Roman" w:cs="Times New Roman"/>
          <w:b/>
          <w:sz w:val="28"/>
          <w:szCs w:val="28"/>
        </w:rPr>
        <w:t xml:space="preserve">, </w:t>
      </w:r>
    </w:p>
    <w:p w:rsidR="00FA0E12" w:rsidRDefault="00FA0E12" w:rsidP="00FA0E12">
      <w:pPr>
        <w:pStyle w:val="a7"/>
        <w:spacing w:after="0" w:line="240" w:lineRule="auto"/>
        <w:ind w:firstLine="567"/>
        <w:jc w:val="center"/>
        <w:rPr>
          <w:rFonts w:ascii="Times New Roman" w:hAnsi="Times New Roman" w:cs="Times New Roman"/>
          <w:sz w:val="28"/>
          <w:szCs w:val="28"/>
        </w:rPr>
      </w:pPr>
      <w:r>
        <w:rPr>
          <w:rFonts w:ascii="Times New Roman" w:eastAsia="Times New Roman" w:hAnsi="Times New Roman" w:cs="Times New Roman"/>
          <w:b/>
          <w:sz w:val="28"/>
          <w:szCs w:val="28"/>
        </w:rPr>
        <w:t>направленно</w:t>
      </w:r>
      <w:r w:rsidR="007D2887">
        <w:rPr>
          <w:rFonts w:ascii="Times New Roman" w:eastAsia="Times New Roman" w:hAnsi="Times New Roman" w:cs="Times New Roman"/>
          <w:b/>
          <w:sz w:val="28"/>
          <w:szCs w:val="28"/>
        </w:rPr>
        <w:t>го</w:t>
      </w:r>
      <w:r>
        <w:rPr>
          <w:rFonts w:ascii="Times New Roman" w:eastAsia="Times New Roman" w:hAnsi="Times New Roman" w:cs="Times New Roman"/>
          <w:b/>
          <w:sz w:val="28"/>
          <w:szCs w:val="28"/>
        </w:rPr>
        <w:t xml:space="preserve"> на предотвращение и выявление нарушений</w:t>
      </w:r>
      <w:r w:rsidR="007D2887">
        <w:rPr>
          <w:rFonts w:ascii="Times New Roman" w:eastAsia="Times New Roman" w:hAnsi="Times New Roman" w:cs="Times New Roman"/>
          <w:b/>
          <w:sz w:val="28"/>
          <w:szCs w:val="28"/>
        </w:rPr>
        <w:t xml:space="preserve"> №436-ФЗ, </w:t>
      </w:r>
      <w:r>
        <w:rPr>
          <w:rFonts w:ascii="Times New Roman" w:hAnsi="Times New Roman" w:cs="Times New Roman"/>
          <w:b/>
          <w:sz w:val="28"/>
          <w:szCs w:val="28"/>
        </w:rPr>
        <w:t>устранени</w:t>
      </w:r>
      <w:r w:rsidR="007D2887">
        <w:rPr>
          <w:rFonts w:ascii="Times New Roman" w:hAnsi="Times New Roman" w:cs="Times New Roman"/>
          <w:b/>
          <w:sz w:val="28"/>
          <w:szCs w:val="28"/>
        </w:rPr>
        <w:t>я</w:t>
      </w:r>
      <w:r>
        <w:rPr>
          <w:rFonts w:ascii="Times New Roman" w:hAnsi="Times New Roman" w:cs="Times New Roman"/>
          <w:b/>
          <w:sz w:val="28"/>
          <w:szCs w:val="28"/>
        </w:rPr>
        <w:t xml:space="preserve"> последствий таких нарушений</w:t>
      </w:r>
    </w:p>
    <w:p w:rsidR="00FA0E12" w:rsidRDefault="007D2887" w:rsidP="007D2887">
      <w:pPr>
        <w:spacing w:after="0" w:line="240" w:lineRule="auto"/>
        <w:ind w:firstLine="567"/>
        <w:jc w:val="both"/>
        <w:rPr>
          <w:rFonts w:ascii="Times New Roman" w:hAnsi="Times New Roman" w:cs="Times New Roman"/>
          <w:sz w:val="28"/>
          <w:szCs w:val="28"/>
        </w:rPr>
      </w:pPr>
      <w:r w:rsidRPr="007D2887">
        <w:rPr>
          <w:rFonts w:ascii="Times New Roman" w:hAnsi="Times New Roman" w:cs="Times New Roman"/>
          <w:color w:val="000000"/>
          <w:sz w:val="28"/>
          <w:szCs w:val="28"/>
        </w:rPr>
        <w:t>7.1.</w:t>
      </w:r>
      <w:r>
        <w:rPr>
          <w:rFonts w:ascii="Times New Roman" w:hAnsi="Times New Roman" w:cs="Times New Roman"/>
          <w:b/>
          <w:color w:val="000000"/>
          <w:sz w:val="28"/>
          <w:szCs w:val="28"/>
        </w:rPr>
        <w:t xml:space="preserve"> </w:t>
      </w:r>
      <w:r w:rsidR="00FA0E12">
        <w:rPr>
          <w:rFonts w:ascii="Times New Roman" w:hAnsi="Times New Roman" w:cs="Times New Roman"/>
          <w:sz w:val="28"/>
          <w:szCs w:val="28"/>
        </w:rPr>
        <w:t>Под внутренним контролем понимается проведение:</w:t>
      </w:r>
    </w:p>
    <w:p w:rsidR="00FA0E12" w:rsidRDefault="00FA0E12" w:rsidP="00FA0E12">
      <w:pPr>
        <w:tabs>
          <w:tab w:val="left" w:pos="184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комплексной оценки деятельности библиотеки по выполнению требований, предусмотренных </w:t>
      </w:r>
      <w:r w:rsidR="007D2887">
        <w:rPr>
          <w:rFonts w:ascii="Times New Roman" w:hAnsi="Times New Roman" w:cs="Times New Roman"/>
          <w:sz w:val="28"/>
          <w:szCs w:val="28"/>
        </w:rPr>
        <w:t>№</w:t>
      </w:r>
      <w:r>
        <w:rPr>
          <w:rFonts w:ascii="Times New Roman" w:hAnsi="Times New Roman" w:cs="Times New Roman"/>
          <w:sz w:val="28"/>
          <w:szCs w:val="28"/>
        </w:rPr>
        <w:t> 436-ФЗ;</w:t>
      </w:r>
    </w:p>
    <w:p w:rsidR="00FA0E12" w:rsidRDefault="00FA0E12" w:rsidP="00FA0E12">
      <w:pPr>
        <w:tabs>
          <w:tab w:val="left" w:pos="184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оценки деятельности структурных подразделений библиотеки;</w:t>
      </w:r>
    </w:p>
    <w:p w:rsidR="00FA0E12" w:rsidRDefault="00FA0E12" w:rsidP="00FA0E12">
      <w:pPr>
        <w:tabs>
          <w:tab w:val="left" w:pos="184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оперативных проверок.</w:t>
      </w:r>
    </w:p>
    <w:p w:rsidR="00FA0E12" w:rsidRDefault="007D2887" w:rsidP="00FA0E12">
      <w:pPr>
        <w:tabs>
          <w:tab w:val="left" w:pos="184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sidR="00FA0E12">
        <w:rPr>
          <w:rFonts w:ascii="Times New Roman" w:hAnsi="Times New Roman" w:cs="Times New Roman"/>
          <w:sz w:val="28"/>
          <w:szCs w:val="28"/>
        </w:rPr>
        <w:t>Целями контроля являются:</w:t>
      </w:r>
    </w:p>
    <w:p w:rsidR="00FA0E12" w:rsidRDefault="00FA0E12" w:rsidP="00FA0E12">
      <w:pPr>
        <w:tabs>
          <w:tab w:val="left" w:pos="184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получение достоверной и объективной информации об условиях, организации, содержании и результатах выполнения требований, предусмотренных </w:t>
      </w:r>
      <w:r w:rsidR="007D2887">
        <w:rPr>
          <w:rFonts w:ascii="Times New Roman" w:hAnsi="Times New Roman" w:cs="Times New Roman"/>
          <w:sz w:val="28"/>
          <w:szCs w:val="28"/>
        </w:rPr>
        <w:t>№</w:t>
      </w:r>
      <w:r>
        <w:rPr>
          <w:rFonts w:ascii="Times New Roman" w:hAnsi="Times New Roman" w:cs="Times New Roman"/>
          <w:sz w:val="28"/>
          <w:szCs w:val="28"/>
        </w:rPr>
        <w:t> 436-ФЗ в библиотеке;</w:t>
      </w:r>
    </w:p>
    <w:p w:rsidR="00FA0E12" w:rsidRDefault="00FA0E12" w:rsidP="00FA0E12">
      <w:pPr>
        <w:tabs>
          <w:tab w:val="left" w:pos="184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проведение анализа мероприятий по выполнению требований, предусмотренных </w:t>
      </w:r>
      <w:r w:rsidR="007D2887">
        <w:rPr>
          <w:rFonts w:ascii="Times New Roman" w:hAnsi="Times New Roman" w:cs="Times New Roman"/>
          <w:sz w:val="28"/>
          <w:szCs w:val="28"/>
        </w:rPr>
        <w:t>№</w:t>
      </w:r>
      <w:r>
        <w:rPr>
          <w:rFonts w:ascii="Times New Roman" w:hAnsi="Times New Roman" w:cs="Times New Roman"/>
          <w:sz w:val="28"/>
          <w:szCs w:val="28"/>
        </w:rPr>
        <w:t> 436-ФЗ, выявление отрицательных и положительных тенденций в их развитии и разработка на этой основе предложений по устранению негативных тенденций, их корректировка.</w:t>
      </w:r>
    </w:p>
    <w:p w:rsidR="00FA0E12" w:rsidRDefault="007D2887" w:rsidP="00FA0E12">
      <w:pPr>
        <w:tabs>
          <w:tab w:val="left" w:pos="184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7.3. </w:t>
      </w:r>
      <w:r w:rsidR="00FA0E12">
        <w:rPr>
          <w:rFonts w:ascii="Times New Roman" w:hAnsi="Times New Roman" w:cs="Times New Roman"/>
          <w:sz w:val="28"/>
          <w:szCs w:val="28"/>
        </w:rPr>
        <w:t>Объектами внутреннего контроля являются:</w:t>
      </w:r>
    </w:p>
    <w:p w:rsidR="00FA0E12" w:rsidRDefault="007D2887" w:rsidP="00FA0E12">
      <w:pPr>
        <w:tabs>
          <w:tab w:val="left" w:pos="184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7.3.1</w:t>
      </w:r>
      <w:r w:rsidR="00FA0E12">
        <w:rPr>
          <w:rFonts w:ascii="Times New Roman" w:hAnsi="Times New Roman" w:cs="Times New Roman"/>
          <w:sz w:val="28"/>
          <w:szCs w:val="28"/>
        </w:rPr>
        <w:t xml:space="preserve"> Правила </w:t>
      </w:r>
      <w:r w:rsidR="00575B37">
        <w:rPr>
          <w:rFonts w:ascii="Times New Roman" w:hAnsi="Times New Roman" w:cs="Times New Roman"/>
          <w:sz w:val="28"/>
          <w:szCs w:val="28"/>
        </w:rPr>
        <w:t xml:space="preserve">поступления документов в библиотечный фонд, </w:t>
      </w:r>
      <w:r w:rsidR="00FA0E12">
        <w:rPr>
          <w:rFonts w:ascii="Times New Roman" w:hAnsi="Times New Roman" w:cs="Times New Roman"/>
          <w:sz w:val="28"/>
          <w:szCs w:val="28"/>
        </w:rPr>
        <w:t>организаци</w:t>
      </w:r>
      <w:r w:rsidR="00575B37">
        <w:rPr>
          <w:rFonts w:ascii="Times New Roman" w:hAnsi="Times New Roman" w:cs="Times New Roman"/>
          <w:sz w:val="28"/>
          <w:szCs w:val="28"/>
        </w:rPr>
        <w:t>я</w:t>
      </w:r>
      <w:r w:rsidR="00FA0E12">
        <w:rPr>
          <w:rFonts w:ascii="Times New Roman" w:hAnsi="Times New Roman" w:cs="Times New Roman"/>
          <w:sz w:val="28"/>
          <w:szCs w:val="28"/>
        </w:rPr>
        <w:t xml:space="preserve"> документного фонда библиотеки, порядок предоставления документов из фондов во временное пользование читателям</w:t>
      </w:r>
      <w:r w:rsidR="00575B37">
        <w:rPr>
          <w:rFonts w:ascii="Times New Roman" w:hAnsi="Times New Roman" w:cs="Times New Roman"/>
          <w:sz w:val="28"/>
          <w:szCs w:val="28"/>
        </w:rPr>
        <w:t>, порядок осуществления издательской деятельности, порядок соблюдения №436-ФЗ при проведении культурно-досуговых мероприятий</w:t>
      </w:r>
      <w:r w:rsidR="00FA0E12">
        <w:rPr>
          <w:rFonts w:ascii="Times New Roman" w:hAnsi="Times New Roman" w:cs="Times New Roman"/>
          <w:sz w:val="28"/>
          <w:szCs w:val="28"/>
        </w:rPr>
        <w:t>;</w:t>
      </w:r>
    </w:p>
    <w:p w:rsidR="007D2887" w:rsidRDefault="007D2887" w:rsidP="007D2887">
      <w:pPr>
        <w:tabs>
          <w:tab w:val="left" w:pos="184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FA0E12">
        <w:rPr>
          <w:rFonts w:ascii="Times New Roman" w:hAnsi="Times New Roman" w:cs="Times New Roman"/>
          <w:sz w:val="28"/>
          <w:szCs w:val="28"/>
        </w:rPr>
        <w:t>.</w:t>
      </w:r>
      <w:r>
        <w:rPr>
          <w:rFonts w:ascii="Times New Roman" w:hAnsi="Times New Roman" w:cs="Times New Roman"/>
          <w:sz w:val="28"/>
          <w:szCs w:val="28"/>
        </w:rPr>
        <w:t>3</w:t>
      </w:r>
      <w:r w:rsidR="00FA0E12">
        <w:rPr>
          <w:rFonts w:ascii="Times New Roman" w:hAnsi="Times New Roman" w:cs="Times New Roman"/>
          <w:sz w:val="28"/>
          <w:szCs w:val="28"/>
        </w:rPr>
        <w:t xml:space="preserve">.2. Правила </w:t>
      </w:r>
      <w:r>
        <w:rPr>
          <w:rFonts w:ascii="Times New Roman" w:hAnsi="Times New Roman" w:cs="Times New Roman"/>
          <w:sz w:val="28"/>
          <w:szCs w:val="28"/>
        </w:rPr>
        <w:t>предоставления</w:t>
      </w:r>
      <w:r w:rsidR="00FA0E12">
        <w:rPr>
          <w:rFonts w:ascii="Times New Roman" w:hAnsi="Times New Roman" w:cs="Times New Roman"/>
          <w:sz w:val="28"/>
          <w:szCs w:val="28"/>
        </w:rPr>
        <w:t xml:space="preserve"> доступа в библиотеке к ресурсам, размещенным в сети Интернет. </w:t>
      </w:r>
    </w:p>
    <w:p w:rsidR="007D2887" w:rsidRPr="007D2887" w:rsidRDefault="007D2887" w:rsidP="007D2887">
      <w:pPr>
        <w:tabs>
          <w:tab w:val="left" w:pos="1843"/>
        </w:tabs>
        <w:spacing w:after="0" w:line="240" w:lineRule="auto"/>
        <w:ind w:firstLine="567"/>
        <w:jc w:val="both"/>
        <w:rPr>
          <w:rFonts w:ascii="Times New Roman" w:hAnsi="Times New Roman" w:cs="Times New Roman"/>
          <w:color w:val="000000"/>
          <w:sz w:val="28"/>
          <w:szCs w:val="28"/>
        </w:rPr>
      </w:pPr>
      <w:r w:rsidRPr="007D2887">
        <w:rPr>
          <w:rFonts w:ascii="Times New Roman" w:hAnsi="Times New Roman" w:cs="Times New Roman"/>
          <w:color w:val="000000"/>
          <w:sz w:val="28"/>
          <w:szCs w:val="28"/>
        </w:rPr>
        <w:t>7.4. Внутренний контроль включает в себя следующие процедуры:</w:t>
      </w:r>
    </w:p>
    <w:p w:rsidR="007D2887" w:rsidRDefault="007D2887" w:rsidP="006C41D2">
      <w:pPr>
        <w:pStyle w:val="a4"/>
        <w:numPr>
          <w:ilvl w:val="0"/>
          <w:numId w:val="27"/>
        </w:numPr>
        <w:tabs>
          <w:tab w:val="left" w:pos="-284"/>
          <w:tab w:val="left" w:pos="993"/>
        </w:tabs>
        <w:suppressAutoHyphens/>
        <w:spacing w:after="0" w:line="24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осуществление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соблюдением в библиотеке требований З</w:t>
      </w:r>
      <w:r>
        <w:rPr>
          <w:rFonts w:ascii="Times New Roman" w:hAnsi="Times New Roman" w:cs="Times New Roman"/>
          <w:sz w:val="28"/>
          <w:szCs w:val="28"/>
        </w:rPr>
        <w:t>акона №436-ФЗ;</w:t>
      </w:r>
      <w:r>
        <w:rPr>
          <w:rFonts w:ascii="Times New Roman" w:hAnsi="Times New Roman" w:cs="Times New Roman"/>
          <w:color w:val="000000"/>
          <w:sz w:val="28"/>
          <w:szCs w:val="28"/>
        </w:rPr>
        <w:t xml:space="preserve"> </w:t>
      </w:r>
    </w:p>
    <w:p w:rsidR="007D2887" w:rsidRDefault="007D2887" w:rsidP="006C41D2">
      <w:pPr>
        <w:pStyle w:val="a4"/>
        <w:numPr>
          <w:ilvl w:val="0"/>
          <w:numId w:val="27"/>
        </w:numPr>
        <w:tabs>
          <w:tab w:val="left" w:pos="-284"/>
          <w:tab w:val="left" w:pos="993"/>
        </w:tabs>
        <w:suppressAutoHyphens/>
        <w:spacing w:after="0" w:line="240" w:lineRule="auto"/>
        <w:contextualSpacing w:val="0"/>
        <w:jc w:val="both"/>
        <w:rPr>
          <w:rFonts w:ascii="Times New Roman" w:hAnsi="Times New Roman" w:cs="Times New Roman"/>
          <w:sz w:val="28"/>
          <w:szCs w:val="28"/>
        </w:rPr>
      </w:pPr>
      <w:r>
        <w:rPr>
          <w:rFonts w:ascii="Times New Roman" w:hAnsi="Times New Roman" w:cs="Times New Roman"/>
          <w:color w:val="000000"/>
          <w:sz w:val="28"/>
          <w:szCs w:val="28"/>
        </w:rPr>
        <w:t xml:space="preserve">выявление нарушений путем проведения проверок, мониторинга и анализа результатов проверок деятельности структурных подразделений; </w:t>
      </w:r>
    </w:p>
    <w:p w:rsidR="007D2887" w:rsidRDefault="007D2887" w:rsidP="006C41D2">
      <w:pPr>
        <w:pStyle w:val="a4"/>
        <w:numPr>
          <w:ilvl w:val="0"/>
          <w:numId w:val="27"/>
        </w:numPr>
        <w:tabs>
          <w:tab w:val="left" w:pos="-284"/>
          <w:tab w:val="left" w:pos="993"/>
        </w:tabs>
        <w:suppressAutoHyphens/>
        <w:spacing w:after="0" w:line="24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профилактическая работа по предотвращению нарушений путем доведения информации о выявленных существенных нарушениях и недостатках до структурных подразделений; </w:t>
      </w:r>
    </w:p>
    <w:p w:rsidR="007D2887" w:rsidRDefault="007D2887" w:rsidP="006C41D2">
      <w:pPr>
        <w:pStyle w:val="a4"/>
        <w:numPr>
          <w:ilvl w:val="0"/>
          <w:numId w:val="27"/>
        </w:numPr>
        <w:tabs>
          <w:tab w:val="left" w:pos="-284"/>
          <w:tab w:val="left" w:pos="993"/>
        </w:tabs>
        <w:suppressAutoHyphens/>
        <w:spacing w:after="0" w:line="24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устранения выявленных нарушений;</w:t>
      </w:r>
    </w:p>
    <w:p w:rsidR="007D2887" w:rsidRDefault="007D2887" w:rsidP="006C41D2">
      <w:pPr>
        <w:pStyle w:val="a4"/>
        <w:numPr>
          <w:ilvl w:val="0"/>
          <w:numId w:val="27"/>
        </w:numPr>
        <w:tabs>
          <w:tab w:val="left" w:pos="-284"/>
          <w:tab w:val="left" w:pos="993"/>
        </w:tabs>
        <w:suppressAutoHyphens/>
        <w:spacing w:after="0" w:line="24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надлежащее документирование процедур внутреннего контроля. </w:t>
      </w:r>
    </w:p>
    <w:p w:rsidR="00FA0E12" w:rsidRPr="009B531E" w:rsidRDefault="007D2887" w:rsidP="006C41D2">
      <w:pPr>
        <w:pStyle w:val="a4"/>
        <w:widowControl w:val="0"/>
        <w:numPr>
          <w:ilvl w:val="1"/>
          <w:numId w:val="25"/>
        </w:numPr>
        <w:tabs>
          <w:tab w:val="left" w:pos="1134"/>
        </w:tabs>
        <w:suppressAutoHyphens/>
        <w:spacing w:after="0" w:line="240" w:lineRule="auto"/>
        <w:ind w:left="0" w:firstLine="480"/>
        <w:contextualSpacing w:val="0"/>
        <w:jc w:val="both"/>
        <w:rPr>
          <w:rFonts w:ascii="Times New Roman" w:hAnsi="Times New Roman" w:cs="Times New Roman"/>
          <w:iCs/>
          <w:sz w:val="28"/>
          <w:szCs w:val="28"/>
        </w:rPr>
      </w:pPr>
      <w:r w:rsidRPr="009B531E">
        <w:rPr>
          <w:rFonts w:ascii="Times New Roman" w:hAnsi="Times New Roman" w:cs="Times New Roman"/>
          <w:sz w:val="28"/>
          <w:szCs w:val="28"/>
        </w:rPr>
        <w:t>За осуществление в</w:t>
      </w:r>
      <w:r w:rsidR="00FA0E12" w:rsidRPr="009B531E">
        <w:rPr>
          <w:rFonts w:ascii="Times New Roman" w:hAnsi="Times New Roman" w:cs="Times New Roman"/>
          <w:sz w:val="28"/>
          <w:szCs w:val="28"/>
        </w:rPr>
        <w:t>нутренн</w:t>
      </w:r>
      <w:r w:rsidRPr="009B531E">
        <w:rPr>
          <w:rFonts w:ascii="Times New Roman" w:hAnsi="Times New Roman" w:cs="Times New Roman"/>
          <w:sz w:val="28"/>
          <w:szCs w:val="28"/>
        </w:rPr>
        <w:t xml:space="preserve">его </w:t>
      </w:r>
      <w:r w:rsidR="00FA0E12" w:rsidRPr="009B531E">
        <w:rPr>
          <w:rFonts w:ascii="Times New Roman" w:hAnsi="Times New Roman" w:cs="Times New Roman"/>
          <w:sz w:val="28"/>
          <w:szCs w:val="28"/>
        </w:rPr>
        <w:t>контрол</w:t>
      </w:r>
      <w:r w:rsidRPr="009B531E">
        <w:rPr>
          <w:rFonts w:ascii="Times New Roman" w:hAnsi="Times New Roman" w:cs="Times New Roman"/>
          <w:sz w:val="28"/>
          <w:szCs w:val="28"/>
        </w:rPr>
        <w:t>я отвечают</w:t>
      </w:r>
      <w:r w:rsidR="00101458" w:rsidRPr="009B531E">
        <w:rPr>
          <w:rFonts w:ascii="Times New Roman" w:hAnsi="Times New Roman" w:cs="Times New Roman"/>
          <w:sz w:val="28"/>
          <w:szCs w:val="28"/>
        </w:rPr>
        <w:t xml:space="preserve"> назначенные приказом директора заместители директора, ответственные за соблюдение требований </w:t>
      </w:r>
      <w:r w:rsidR="009B531E">
        <w:rPr>
          <w:rFonts w:ascii="Times New Roman" w:hAnsi="Times New Roman" w:cs="Times New Roman"/>
          <w:sz w:val="28"/>
          <w:szCs w:val="28"/>
        </w:rPr>
        <w:t xml:space="preserve">Федерального закона </w:t>
      </w:r>
      <w:r w:rsidR="00101458" w:rsidRPr="009B531E">
        <w:rPr>
          <w:rFonts w:ascii="Times New Roman" w:hAnsi="Times New Roman" w:cs="Times New Roman"/>
          <w:sz w:val="28"/>
          <w:szCs w:val="28"/>
        </w:rPr>
        <w:t>№436-ФЗ</w:t>
      </w:r>
      <w:r w:rsidR="002E60F7" w:rsidRPr="009B531E">
        <w:rPr>
          <w:rFonts w:ascii="Times New Roman" w:hAnsi="Times New Roman" w:cs="Times New Roman"/>
          <w:sz w:val="28"/>
          <w:szCs w:val="28"/>
        </w:rPr>
        <w:t>.</w:t>
      </w:r>
    </w:p>
    <w:p w:rsidR="00FA0E12" w:rsidRDefault="006C41D2" w:rsidP="006C41D2">
      <w:pPr>
        <w:pStyle w:val="a4"/>
        <w:tabs>
          <w:tab w:val="left" w:pos="1134"/>
        </w:tabs>
        <w:suppressAutoHyphens/>
        <w:spacing w:after="0" w:line="240" w:lineRule="auto"/>
        <w:ind w:left="0" w:firstLine="480"/>
        <w:contextualSpacing w:val="0"/>
        <w:jc w:val="both"/>
        <w:rPr>
          <w:rFonts w:ascii="Times New Roman" w:hAnsi="Times New Roman" w:cs="Times New Roman"/>
          <w:sz w:val="28"/>
          <w:szCs w:val="28"/>
        </w:rPr>
      </w:pPr>
      <w:r w:rsidRPr="006C41D2">
        <w:rPr>
          <w:rFonts w:ascii="Times New Roman" w:hAnsi="Times New Roman" w:cs="Times New Roman"/>
          <w:sz w:val="28"/>
          <w:szCs w:val="28"/>
        </w:rPr>
        <w:t>7.6.</w:t>
      </w:r>
      <w:r>
        <w:rPr>
          <w:rFonts w:ascii="Times New Roman" w:hAnsi="Times New Roman" w:cs="Times New Roman"/>
          <w:b/>
          <w:sz w:val="28"/>
          <w:szCs w:val="28"/>
        </w:rPr>
        <w:t xml:space="preserve">  </w:t>
      </w:r>
      <w:r w:rsidR="00FA0E12">
        <w:rPr>
          <w:rFonts w:ascii="Times New Roman" w:hAnsi="Times New Roman" w:cs="Times New Roman"/>
          <w:sz w:val="28"/>
          <w:szCs w:val="28"/>
        </w:rPr>
        <w:t xml:space="preserve">Результаты внутреннего  контроля оформляются в форме справки о результатах проверки, аналитической справки, служебной записки или доклада о состоянии дел по проверяемому вопросу или в иной форме (далее - итоговый материал). Итоговый материал должен содержать констатацию </w:t>
      </w:r>
      <w:r w:rsidR="00FA0E12">
        <w:rPr>
          <w:rFonts w:ascii="Times New Roman" w:hAnsi="Times New Roman" w:cs="Times New Roman"/>
          <w:sz w:val="28"/>
          <w:szCs w:val="28"/>
        </w:rPr>
        <w:lastRenderedPageBreak/>
        <w:t xml:space="preserve">фактов, выводы и, при необходимости, предложения. </w:t>
      </w:r>
      <w:r>
        <w:rPr>
          <w:rFonts w:ascii="Times New Roman" w:hAnsi="Times New Roman" w:cs="Times New Roman"/>
          <w:sz w:val="28"/>
          <w:szCs w:val="28"/>
        </w:rPr>
        <w:t xml:space="preserve"> </w:t>
      </w:r>
      <w:r w:rsidR="00FA0E12">
        <w:rPr>
          <w:rFonts w:ascii="Times New Roman" w:hAnsi="Times New Roman" w:cs="Times New Roman"/>
          <w:sz w:val="28"/>
          <w:szCs w:val="28"/>
        </w:rPr>
        <w:t xml:space="preserve">Итоговый материал по результатам внутреннего контроля доводится до сведения директора библиотеки. </w:t>
      </w:r>
    </w:p>
    <w:p w:rsidR="00FA0E12" w:rsidRDefault="00FA0E12" w:rsidP="006C41D2">
      <w:pPr>
        <w:tabs>
          <w:tab w:val="left" w:pos="1134"/>
        </w:tabs>
        <w:spacing w:after="0" w:line="240" w:lineRule="auto"/>
        <w:ind w:firstLine="480"/>
        <w:jc w:val="both"/>
        <w:rPr>
          <w:rFonts w:ascii="Times New Roman" w:hAnsi="Times New Roman" w:cs="Times New Roman"/>
          <w:sz w:val="28"/>
          <w:szCs w:val="28"/>
        </w:rPr>
      </w:pPr>
      <w:r>
        <w:rPr>
          <w:rFonts w:ascii="Times New Roman" w:hAnsi="Times New Roman" w:cs="Times New Roman"/>
          <w:sz w:val="28"/>
          <w:szCs w:val="28"/>
        </w:rPr>
        <w:t>Директор по результатам контроля может принять решения, в том числе:</w:t>
      </w:r>
    </w:p>
    <w:p w:rsidR="00FA0E12" w:rsidRDefault="00FA0E12" w:rsidP="006C41D2">
      <w:pPr>
        <w:tabs>
          <w:tab w:val="left" w:pos="1134"/>
        </w:tabs>
        <w:spacing w:after="0" w:line="240" w:lineRule="auto"/>
        <w:ind w:firstLine="480"/>
        <w:jc w:val="both"/>
        <w:rPr>
          <w:rFonts w:ascii="Times New Roman" w:hAnsi="Times New Roman" w:cs="Times New Roman"/>
          <w:sz w:val="28"/>
          <w:szCs w:val="28"/>
        </w:rPr>
      </w:pPr>
      <w:r>
        <w:rPr>
          <w:rFonts w:ascii="Times New Roman" w:hAnsi="Times New Roman" w:cs="Times New Roman"/>
          <w:sz w:val="28"/>
          <w:szCs w:val="28"/>
        </w:rPr>
        <w:t>- об издании соответствующего приказа;</w:t>
      </w:r>
    </w:p>
    <w:p w:rsidR="00FA0E12" w:rsidRDefault="00FA0E12" w:rsidP="006C41D2">
      <w:pPr>
        <w:tabs>
          <w:tab w:val="left" w:pos="1134"/>
        </w:tabs>
        <w:spacing w:after="0" w:line="240" w:lineRule="auto"/>
        <w:ind w:firstLine="480"/>
        <w:jc w:val="both"/>
        <w:rPr>
          <w:rFonts w:ascii="Times New Roman" w:hAnsi="Times New Roman" w:cs="Times New Roman"/>
          <w:sz w:val="28"/>
          <w:szCs w:val="28"/>
        </w:rPr>
      </w:pPr>
      <w:r>
        <w:rPr>
          <w:rFonts w:ascii="Times New Roman" w:hAnsi="Times New Roman" w:cs="Times New Roman"/>
          <w:sz w:val="28"/>
          <w:szCs w:val="28"/>
        </w:rPr>
        <w:t>- об обсуждении материалов на совещании заведующих и в коллективе.</w:t>
      </w:r>
    </w:p>
    <w:p w:rsidR="00140298" w:rsidRPr="00704E2C" w:rsidRDefault="00140298" w:rsidP="00F51F1E">
      <w:pPr>
        <w:pStyle w:val="a4"/>
        <w:widowControl w:val="0"/>
        <w:tabs>
          <w:tab w:val="left" w:pos="1134"/>
        </w:tabs>
        <w:autoSpaceDE w:val="0"/>
        <w:autoSpaceDN w:val="0"/>
        <w:adjustRightInd w:val="0"/>
        <w:spacing w:after="0" w:line="240" w:lineRule="auto"/>
        <w:ind w:left="567"/>
        <w:jc w:val="both"/>
        <w:outlineLvl w:val="1"/>
        <w:rPr>
          <w:rFonts w:ascii="Times New Roman" w:hAnsi="Times New Roman" w:cs="Times New Roman"/>
          <w:sz w:val="28"/>
          <w:szCs w:val="28"/>
          <w:highlight w:val="magenta"/>
        </w:rPr>
      </w:pPr>
    </w:p>
    <w:sectPr w:rsidR="00140298" w:rsidRPr="00704E2C" w:rsidSect="00362FD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1E" w:rsidRDefault="009B531E" w:rsidP="003C4857">
      <w:pPr>
        <w:spacing w:after="0" w:line="240" w:lineRule="auto"/>
      </w:pPr>
      <w:r>
        <w:separator/>
      </w:r>
    </w:p>
  </w:endnote>
  <w:endnote w:type="continuationSeparator" w:id="0">
    <w:p w:rsidR="009B531E" w:rsidRDefault="009B531E" w:rsidP="003C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66" w:rsidRDefault="002D1A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66" w:rsidRDefault="002D1A6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66" w:rsidRDefault="002D1A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1E" w:rsidRDefault="009B531E" w:rsidP="003C4857">
      <w:pPr>
        <w:spacing w:after="0" w:line="240" w:lineRule="auto"/>
      </w:pPr>
      <w:r>
        <w:separator/>
      </w:r>
    </w:p>
  </w:footnote>
  <w:footnote w:type="continuationSeparator" w:id="0">
    <w:p w:rsidR="009B531E" w:rsidRDefault="009B531E" w:rsidP="003C4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66" w:rsidRDefault="002D1A6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1E" w:rsidRDefault="009B531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66" w:rsidRDefault="002D1A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3F24"/>
    <w:multiLevelType w:val="hybridMultilevel"/>
    <w:tmpl w:val="FEF6CE44"/>
    <w:lvl w:ilvl="0" w:tplc="F35824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084574"/>
    <w:multiLevelType w:val="hybridMultilevel"/>
    <w:tmpl w:val="4B0C6BD4"/>
    <w:lvl w:ilvl="0" w:tplc="F35824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3C55F6"/>
    <w:multiLevelType w:val="multilevel"/>
    <w:tmpl w:val="7CB809F8"/>
    <w:lvl w:ilvl="0">
      <w:start w:val="2"/>
      <w:numFmt w:val="decimal"/>
      <w:lvlText w:val="%1."/>
      <w:lvlJc w:val="left"/>
      <w:pPr>
        <w:ind w:left="480" w:hanging="48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3">
    <w:nsid w:val="1DA20544"/>
    <w:multiLevelType w:val="hybridMultilevel"/>
    <w:tmpl w:val="5B1829C2"/>
    <w:lvl w:ilvl="0" w:tplc="F35824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E57F0F"/>
    <w:multiLevelType w:val="multilevel"/>
    <w:tmpl w:val="B1826C44"/>
    <w:lvl w:ilvl="0">
      <w:start w:val="6"/>
      <w:numFmt w:val="decimal"/>
      <w:lvlText w:val="%1."/>
      <w:lvlJc w:val="left"/>
      <w:pPr>
        <w:ind w:left="825" w:hanging="825"/>
      </w:pPr>
      <w:rPr>
        <w:rFonts w:hint="default"/>
        <w:b/>
      </w:rPr>
    </w:lvl>
    <w:lvl w:ilvl="1">
      <w:start w:val="10"/>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1FC874A6"/>
    <w:multiLevelType w:val="hybridMultilevel"/>
    <w:tmpl w:val="5C105C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334AA"/>
    <w:multiLevelType w:val="multilevel"/>
    <w:tmpl w:val="5B3203DA"/>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4964149"/>
    <w:multiLevelType w:val="hybridMultilevel"/>
    <w:tmpl w:val="8C144FB2"/>
    <w:lvl w:ilvl="0" w:tplc="96329AB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67A05"/>
    <w:multiLevelType w:val="hybridMultilevel"/>
    <w:tmpl w:val="AAF6226C"/>
    <w:lvl w:ilvl="0" w:tplc="96329AB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FC5126"/>
    <w:multiLevelType w:val="hybridMultilevel"/>
    <w:tmpl w:val="ACA009FC"/>
    <w:lvl w:ilvl="0" w:tplc="0A12B94E">
      <w:start w:val="1"/>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3205F"/>
    <w:multiLevelType w:val="hybridMultilevel"/>
    <w:tmpl w:val="ED02F69C"/>
    <w:lvl w:ilvl="0" w:tplc="DC1A5B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49678E"/>
    <w:multiLevelType w:val="multilevel"/>
    <w:tmpl w:val="1C58C8CC"/>
    <w:lvl w:ilvl="0">
      <w:start w:val="1"/>
      <w:numFmt w:val="decimal"/>
      <w:lvlText w:val="%1."/>
      <w:lvlJc w:val="left"/>
      <w:pPr>
        <w:ind w:left="450" w:hanging="450"/>
      </w:pPr>
    </w:lvl>
    <w:lvl w:ilvl="1">
      <w:start w:val="2"/>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2">
    <w:nsid w:val="3EC550CE"/>
    <w:multiLevelType w:val="hybridMultilevel"/>
    <w:tmpl w:val="A04856BE"/>
    <w:lvl w:ilvl="0" w:tplc="86389EE8">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3">
    <w:nsid w:val="40F24E5B"/>
    <w:multiLevelType w:val="hybridMultilevel"/>
    <w:tmpl w:val="8466E74C"/>
    <w:lvl w:ilvl="0" w:tplc="0419000F">
      <w:start w:val="1"/>
      <w:numFmt w:val="decimal"/>
      <w:lvlText w:val="%1."/>
      <w:lvlJc w:val="left"/>
      <w:pPr>
        <w:ind w:left="2625" w:hanging="360"/>
      </w:p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14">
    <w:nsid w:val="41B16A0D"/>
    <w:multiLevelType w:val="hybridMultilevel"/>
    <w:tmpl w:val="72DE33AE"/>
    <w:lvl w:ilvl="0" w:tplc="4B52E7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3433652"/>
    <w:multiLevelType w:val="hybridMultilevel"/>
    <w:tmpl w:val="BCBC3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366521"/>
    <w:multiLevelType w:val="hybridMultilevel"/>
    <w:tmpl w:val="C6AADAC2"/>
    <w:lvl w:ilvl="0" w:tplc="F35824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FD23A79"/>
    <w:multiLevelType w:val="multilevel"/>
    <w:tmpl w:val="102EEFEC"/>
    <w:lvl w:ilvl="0">
      <w:start w:val="4"/>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62A47EC8"/>
    <w:multiLevelType w:val="multilevel"/>
    <w:tmpl w:val="E702BDB4"/>
    <w:lvl w:ilvl="0">
      <w:start w:val="1"/>
      <w:numFmt w:val="decimal"/>
      <w:lvlText w:val="%1."/>
      <w:lvlJc w:val="left"/>
      <w:pPr>
        <w:ind w:left="1365" w:hanging="82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14" w:hanging="720"/>
      </w:pPr>
      <w:rPr>
        <w:rFonts w:ascii="Times New Roman" w:hAnsi="Times New Roman" w:cs="Times New Roman" w:hint="default"/>
        <w:sz w:val="28"/>
        <w:szCs w:val="28"/>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9">
    <w:nsid w:val="67A45967"/>
    <w:multiLevelType w:val="hybridMultilevel"/>
    <w:tmpl w:val="302C5840"/>
    <w:lvl w:ilvl="0" w:tplc="F358248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69425DC2"/>
    <w:multiLevelType w:val="hybridMultilevel"/>
    <w:tmpl w:val="6C06937C"/>
    <w:lvl w:ilvl="0" w:tplc="4B52E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1F63D7"/>
    <w:multiLevelType w:val="hybridMultilevel"/>
    <w:tmpl w:val="156AC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DD00BBA"/>
    <w:multiLevelType w:val="hybridMultilevel"/>
    <w:tmpl w:val="1E4A4804"/>
    <w:lvl w:ilvl="0" w:tplc="96329AB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29053AA"/>
    <w:multiLevelType w:val="hybridMultilevel"/>
    <w:tmpl w:val="ACB0507A"/>
    <w:lvl w:ilvl="0" w:tplc="4B52E74C">
      <w:start w:val="1"/>
      <w:numFmt w:val="bullet"/>
      <w:lvlText w:val=""/>
      <w:lvlJc w:val="left"/>
      <w:pPr>
        <w:ind w:left="1365" w:hanging="825"/>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44D7A57"/>
    <w:multiLevelType w:val="multilevel"/>
    <w:tmpl w:val="600056B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77057DC"/>
    <w:multiLevelType w:val="multilevel"/>
    <w:tmpl w:val="A9522966"/>
    <w:lvl w:ilvl="0">
      <w:start w:val="7"/>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6">
    <w:nsid w:val="79E1787A"/>
    <w:multiLevelType w:val="hybridMultilevel"/>
    <w:tmpl w:val="64CC5268"/>
    <w:lvl w:ilvl="0" w:tplc="F35824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9FE618D"/>
    <w:multiLevelType w:val="multilevel"/>
    <w:tmpl w:val="14F0B7B4"/>
    <w:lvl w:ilvl="0">
      <w:start w:val="1"/>
      <w:numFmt w:val="decimal"/>
      <w:lvlText w:val="%1."/>
      <w:lvlJc w:val="left"/>
      <w:pPr>
        <w:ind w:left="450" w:hanging="450"/>
      </w:pPr>
      <w:rPr>
        <w:b/>
      </w:rPr>
    </w:lvl>
    <w:lvl w:ilvl="1">
      <w:start w:val="1"/>
      <w:numFmt w:val="decimal"/>
      <w:lvlText w:val="%1.%2."/>
      <w:lvlJc w:val="left"/>
      <w:pPr>
        <w:ind w:left="1287" w:hanging="720"/>
      </w:pPr>
    </w:lvl>
    <w:lvl w:ilvl="2">
      <w:start w:val="1"/>
      <w:numFmt w:val="decimal"/>
      <w:lvlText w:val="%1.%2.%3."/>
      <w:lvlJc w:val="left"/>
      <w:pPr>
        <w:ind w:left="1854" w:hanging="720"/>
      </w:pPr>
      <w:rPr>
        <w:rFonts w:ascii="Times New Roman" w:hAnsi="Times New Roman" w:cs="Times New Roman" w:hint="default"/>
        <w:sz w:val="28"/>
        <w:szCs w:val="28"/>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8">
    <w:nsid w:val="7E880213"/>
    <w:multiLevelType w:val="multilevel"/>
    <w:tmpl w:val="95C4F0D4"/>
    <w:lvl w:ilvl="0">
      <w:start w:val="1"/>
      <w:numFmt w:val="decimal"/>
      <w:lvlText w:val="%1."/>
      <w:lvlJc w:val="left"/>
      <w:pPr>
        <w:ind w:left="450" w:hanging="450"/>
      </w:pPr>
      <w:rPr>
        <w:b/>
      </w:r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9">
    <w:nsid w:val="7FF53447"/>
    <w:multiLevelType w:val="multilevel"/>
    <w:tmpl w:val="907690C8"/>
    <w:lvl w:ilvl="0">
      <w:start w:val="6"/>
      <w:numFmt w:val="decimal"/>
      <w:lvlText w:val="%1"/>
      <w:lvlJc w:val="left"/>
      <w:pPr>
        <w:ind w:left="750" w:hanging="750"/>
      </w:pPr>
      <w:rPr>
        <w:rFonts w:hint="default"/>
      </w:rPr>
    </w:lvl>
    <w:lvl w:ilvl="1">
      <w:start w:val="10"/>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8"/>
  </w:num>
  <w:num w:numId="2">
    <w:abstractNumId w:val="13"/>
  </w:num>
  <w:num w:numId="3">
    <w:abstractNumId w:val="23"/>
  </w:num>
  <w:num w:numId="4">
    <w:abstractNumId w:val="9"/>
  </w:num>
  <w:num w:numId="5">
    <w:abstractNumId w:val="20"/>
  </w:num>
  <w:num w:numId="6">
    <w:abstractNumId w:val="14"/>
  </w:num>
  <w:num w:numId="7">
    <w:abstractNumId w:val="21"/>
  </w:num>
  <w:num w:numId="8">
    <w:abstractNumId w:val="1"/>
  </w:num>
  <w:num w:numId="9">
    <w:abstractNumId w:val="16"/>
  </w:num>
  <w:num w:numId="10">
    <w:abstractNumId w:val="26"/>
  </w:num>
  <w:num w:numId="11">
    <w:abstractNumId w:val="15"/>
  </w:num>
  <w:num w:numId="12">
    <w:abstractNumId w:val="12"/>
  </w:num>
  <w:num w:numId="13">
    <w:abstractNumId w:val="17"/>
  </w:num>
  <w:num w:numId="14">
    <w:abstractNumId w:val="5"/>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29"/>
  </w:num>
  <w:num w:numId="24">
    <w:abstractNumId w:val="4"/>
  </w:num>
  <w:num w:numId="25">
    <w:abstractNumId w:val="25"/>
  </w:num>
  <w:num w:numId="26">
    <w:abstractNumId w:val="0"/>
  </w:num>
  <w:num w:numId="27">
    <w:abstractNumId w:val="22"/>
  </w:num>
  <w:num w:numId="28">
    <w:abstractNumId w:val="8"/>
  </w:num>
  <w:num w:numId="29">
    <w:abstractNumId w:val="7"/>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5061"/>
    <w:rsid w:val="000008A1"/>
    <w:rsid w:val="00072B1C"/>
    <w:rsid w:val="00085347"/>
    <w:rsid w:val="00085439"/>
    <w:rsid w:val="00093170"/>
    <w:rsid w:val="000D112B"/>
    <w:rsid w:val="000E26F2"/>
    <w:rsid w:val="00101458"/>
    <w:rsid w:val="00135E30"/>
    <w:rsid w:val="0013682F"/>
    <w:rsid w:val="00140298"/>
    <w:rsid w:val="00154F82"/>
    <w:rsid w:val="001664AD"/>
    <w:rsid w:val="00180236"/>
    <w:rsid w:val="00191F06"/>
    <w:rsid w:val="00194175"/>
    <w:rsid w:val="001D1F0F"/>
    <w:rsid w:val="001E06D5"/>
    <w:rsid w:val="001F5F88"/>
    <w:rsid w:val="002377AF"/>
    <w:rsid w:val="002D1A66"/>
    <w:rsid w:val="002E60F7"/>
    <w:rsid w:val="00335DCC"/>
    <w:rsid w:val="00362FD9"/>
    <w:rsid w:val="00374980"/>
    <w:rsid w:val="003B60B3"/>
    <w:rsid w:val="003C4857"/>
    <w:rsid w:val="004628A6"/>
    <w:rsid w:val="00467F99"/>
    <w:rsid w:val="0047351D"/>
    <w:rsid w:val="004A4C6A"/>
    <w:rsid w:val="004B095D"/>
    <w:rsid w:val="004E2984"/>
    <w:rsid w:val="004E7148"/>
    <w:rsid w:val="004F75CC"/>
    <w:rsid w:val="0052020A"/>
    <w:rsid w:val="005404BC"/>
    <w:rsid w:val="0054234D"/>
    <w:rsid w:val="005573D1"/>
    <w:rsid w:val="00575B37"/>
    <w:rsid w:val="005E1712"/>
    <w:rsid w:val="005E55F1"/>
    <w:rsid w:val="006360D0"/>
    <w:rsid w:val="0065732C"/>
    <w:rsid w:val="006C3AAB"/>
    <w:rsid w:val="006C41D2"/>
    <w:rsid w:val="006F4CF3"/>
    <w:rsid w:val="0070136D"/>
    <w:rsid w:val="00704E2C"/>
    <w:rsid w:val="00725061"/>
    <w:rsid w:val="00752840"/>
    <w:rsid w:val="007628CF"/>
    <w:rsid w:val="007743CE"/>
    <w:rsid w:val="007B4F63"/>
    <w:rsid w:val="007C5E95"/>
    <w:rsid w:val="007D2887"/>
    <w:rsid w:val="0080700F"/>
    <w:rsid w:val="00807E99"/>
    <w:rsid w:val="00893C2B"/>
    <w:rsid w:val="008D1850"/>
    <w:rsid w:val="00900A70"/>
    <w:rsid w:val="0093197E"/>
    <w:rsid w:val="009B3977"/>
    <w:rsid w:val="009B531E"/>
    <w:rsid w:val="009E454D"/>
    <w:rsid w:val="009F4392"/>
    <w:rsid w:val="00A11F70"/>
    <w:rsid w:val="00AD1765"/>
    <w:rsid w:val="00AD6366"/>
    <w:rsid w:val="00B51101"/>
    <w:rsid w:val="00B874A9"/>
    <w:rsid w:val="00BF510B"/>
    <w:rsid w:val="00BF51B4"/>
    <w:rsid w:val="00C117D9"/>
    <w:rsid w:val="00C23660"/>
    <w:rsid w:val="00C3135E"/>
    <w:rsid w:val="00C340BB"/>
    <w:rsid w:val="00C777B7"/>
    <w:rsid w:val="00C84F89"/>
    <w:rsid w:val="00CA0CE4"/>
    <w:rsid w:val="00CA11C1"/>
    <w:rsid w:val="00CD4374"/>
    <w:rsid w:val="00D00126"/>
    <w:rsid w:val="00D01989"/>
    <w:rsid w:val="00D101DA"/>
    <w:rsid w:val="00D33B00"/>
    <w:rsid w:val="00D47066"/>
    <w:rsid w:val="00D710AD"/>
    <w:rsid w:val="00DA4750"/>
    <w:rsid w:val="00DD5A79"/>
    <w:rsid w:val="00DE0EDB"/>
    <w:rsid w:val="00E029AD"/>
    <w:rsid w:val="00E1463E"/>
    <w:rsid w:val="00E30085"/>
    <w:rsid w:val="00E608F6"/>
    <w:rsid w:val="00E74178"/>
    <w:rsid w:val="00E751BA"/>
    <w:rsid w:val="00F40FCF"/>
    <w:rsid w:val="00F51F1E"/>
    <w:rsid w:val="00F557C7"/>
    <w:rsid w:val="00F60E89"/>
    <w:rsid w:val="00F84D2D"/>
    <w:rsid w:val="00FA0E12"/>
    <w:rsid w:val="00FD0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06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2506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194175"/>
    <w:rPr>
      <w:color w:val="0000FF" w:themeColor="hyperlink"/>
      <w:u w:val="single"/>
    </w:rPr>
  </w:style>
  <w:style w:type="paragraph" w:styleId="a4">
    <w:name w:val="List Paragraph"/>
    <w:basedOn w:val="a"/>
    <w:qFormat/>
    <w:rsid w:val="00194175"/>
    <w:pPr>
      <w:ind w:left="720"/>
      <w:contextualSpacing/>
    </w:pPr>
  </w:style>
  <w:style w:type="paragraph" w:styleId="a5">
    <w:name w:val="Balloon Text"/>
    <w:basedOn w:val="a"/>
    <w:link w:val="a6"/>
    <w:uiPriority w:val="99"/>
    <w:semiHidden/>
    <w:unhideWhenUsed/>
    <w:rsid w:val="00335D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5DCC"/>
    <w:rPr>
      <w:rFonts w:ascii="Tahoma" w:hAnsi="Tahoma" w:cs="Tahoma"/>
      <w:sz w:val="16"/>
      <w:szCs w:val="16"/>
    </w:rPr>
  </w:style>
  <w:style w:type="paragraph" w:customStyle="1" w:styleId="a7">
    <w:name w:val="Базовый"/>
    <w:rsid w:val="00FA0E12"/>
    <w:pPr>
      <w:tabs>
        <w:tab w:val="left" w:pos="708"/>
      </w:tabs>
      <w:suppressAutoHyphens/>
    </w:pPr>
    <w:rPr>
      <w:rFonts w:ascii="Calibri" w:eastAsia="SimSun" w:hAnsi="Calibri"/>
    </w:rPr>
  </w:style>
  <w:style w:type="paragraph" w:styleId="a8">
    <w:name w:val="header"/>
    <w:basedOn w:val="a"/>
    <w:link w:val="a9"/>
    <w:uiPriority w:val="99"/>
    <w:unhideWhenUsed/>
    <w:rsid w:val="003C48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4857"/>
  </w:style>
  <w:style w:type="paragraph" w:styleId="aa">
    <w:name w:val="footer"/>
    <w:basedOn w:val="a"/>
    <w:link w:val="ab"/>
    <w:uiPriority w:val="99"/>
    <w:unhideWhenUsed/>
    <w:rsid w:val="003C48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4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06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2506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194175"/>
    <w:rPr>
      <w:color w:val="0000FF" w:themeColor="hyperlink"/>
      <w:u w:val="single"/>
    </w:rPr>
  </w:style>
  <w:style w:type="paragraph" w:styleId="a4">
    <w:name w:val="List Paragraph"/>
    <w:basedOn w:val="a"/>
    <w:qFormat/>
    <w:rsid w:val="00194175"/>
    <w:pPr>
      <w:ind w:left="720"/>
      <w:contextualSpacing/>
    </w:pPr>
  </w:style>
  <w:style w:type="paragraph" w:styleId="a5">
    <w:name w:val="Balloon Text"/>
    <w:basedOn w:val="a"/>
    <w:link w:val="a6"/>
    <w:uiPriority w:val="99"/>
    <w:semiHidden/>
    <w:unhideWhenUsed/>
    <w:rsid w:val="00335D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5DCC"/>
    <w:rPr>
      <w:rFonts w:ascii="Tahoma" w:hAnsi="Tahoma" w:cs="Tahoma"/>
      <w:sz w:val="16"/>
      <w:szCs w:val="16"/>
    </w:rPr>
  </w:style>
  <w:style w:type="paragraph" w:customStyle="1" w:styleId="a7">
    <w:name w:val="Базовый"/>
    <w:rsid w:val="00FA0E12"/>
    <w:pPr>
      <w:tabs>
        <w:tab w:val="left" w:pos="708"/>
      </w:tabs>
      <w:suppressAutoHyphens/>
    </w:pPr>
    <w:rPr>
      <w:rFonts w:ascii="Calibri" w:eastAsia="SimSun" w:hAnsi="Calibri"/>
    </w:rPr>
  </w:style>
  <w:style w:type="paragraph" w:styleId="a8">
    <w:name w:val="header"/>
    <w:basedOn w:val="a"/>
    <w:link w:val="a9"/>
    <w:uiPriority w:val="99"/>
    <w:unhideWhenUsed/>
    <w:rsid w:val="003C48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4857"/>
  </w:style>
  <w:style w:type="paragraph" w:styleId="aa">
    <w:name w:val="footer"/>
    <w:basedOn w:val="a"/>
    <w:link w:val="ab"/>
    <w:uiPriority w:val="99"/>
    <w:unhideWhenUsed/>
    <w:rsid w:val="003C48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4323">
      <w:bodyDiv w:val="1"/>
      <w:marLeft w:val="0"/>
      <w:marRight w:val="0"/>
      <w:marTop w:val="0"/>
      <w:marBottom w:val="0"/>
      <w:divBdr>
        <w:top w:val="none" w:sz="0" w:space="0" w:color="auto"/>
        <w:left w:val="none" w:sz="0" w:space="0" w:color="auto"/>
        <w:bottom w:val="none" w:sz="0" w:space="0" w:color="auto"/>
        <w:right w:val="none" w:sz="0" w:space="0" w:color="auto"/>
      </w:divBdr>
    </w:div>
    <w:div w:id="260837337">
      <w:bodyDiv w:val="1"/>
      <w:marLeft w:val="0"/>
      <w:marRight w:val="0"/>
      <w:marTop w:val="0"/>
      <w:marBottom w:val="0"/>
      <w:divBdr>
        <w:top w:val="none" w:sz="0" w:space="0" w:color="auto"/>
        <w:left w:val="none" w:sz="0" w:space="0" w:color="auto"/>
        <w:bottom w:val="none" w:sz="0" w:space="0" w:color="auto"/>
        <w:right w:val="none" w:sz="0" w:space="0" w:color="auto"/>
      </w:divBdr>
    </w:div>
    <w:div w:id="798955430">
      <w:bodyDiv w:val="1"/>
      <w:marLeft w:val="0"/>
      <w:marRight w:val="0"/>
      <w:marTop w:val="0"/>
      <w:marBottom w:val="0"/>
      <w:divBdr>
        <w:top w:val="none" w:sz="0" w:space="0" w:color="auto"/>
        <w:left w:val="none" w:sz="0" w:space="0" w:color="auto"/>
        <w:bottom w:val="none" w:sz="0" w:space="0" w:color="auto"/>
        <w:right w:val="none" w:sz="0" w:space="0" w:color="auto"/>
      </w:divBdr>
    </w:div>
    <w:div w:id="1748769402">
      <w:bodyDiv w:val="1"/>
      <w:marLeft w:val="0"/>
      <w:marRight w:val="0"/>
      <w:marTop w:val="0"/>
      <w:marBottom w:val="0"/>
      <w:divBdr>
        <w:top w:val="none" w:sz="0" w:space="0" w:color="auto"/>
        <w:left w:val="none" w:sz="0" w:space="0" w:color="auto"/>
        <w:bottom w:val="none" w:sz="0" w:space="0" w:color="auto"/>
        <w:right w:val="none" w:sz="0" w:space="0" w:color="auto"/>
      </w:divBdr>
    </w:div>
    <w:div w:id="1845242755">
      <w:bodyDiv w:val="1"/>
      <w:marLeft w:val="0"/>
      <w:marRight w:val="0"/>
      <w:marTop w:val="0"/>
      <w:marBottom w:val="0"/>
      <w:divBdr>
        <w:top w:val="none" w:sz="0" w:space="0" w:color="auto"/>
        <w:left w:val="none" w:sz="0" w:space="0" w:color="auto"/>
        <w:bottom w:val="none" w:sz="0" w:space="0" w:color="auto"/>
        <w:right w:val="none" w:sz="0" w:space="0" w:color="auto"/>
      </w:divBdr>
    </w:div>
    <w:div w:id="1933735646">
      <w:bodyDiv w:val="1"/>
      <w:marLeft w:val="0"/>
      <w:marRight w:val="0"/>
      <w:marTop w:val="0"/>
      <w:marBottom w:val="0"/>
      <w:divBdr>
        <w:top w:val="none" w:sz="0" w:space="0" w:color="auto"/>
        <w:left w:val="none" w:sz="0" w:space="0" w:color="auto"/>
        <w:bottom w:val="none" w:sz="0" w:space="0" w:color="auto"/>
        <w:right w:val="none" w:sz="0" w:space="0" w:color="auto"/>
      </w:divBdr>
    </w:div>
    <w:div w:id="2028290417">
      <w:bodyDiv w:val="1"/>
      <w:marLeft w:val="0"/>
      <w:marRight w:val="0"/>
      <w:marTop w:val="0"/>
      <w:marBottom w:val="0"/>
      <w:divBdr>
        <w:top w:val="none" w:sz="0" w:space="0" w:color="auto"/>
        <w:left w:val="none" w:sz="0" w:space="0" w:color="auto"/>
        <w:bottom w:val="none" w:sz="0" w:space="0" w:color="auto"/>
        <w:right w:val="none" w:sz="0" w:space="0" w:color="auto"/>
      </w:divBdr>
    </w:div>
    <w:div w:id="2049451093">
      <w:bodyDiv w:val="1"/>
      <w:marLeft w:val="0"/>
      <w:marRight w:val="0"/>
      <w:marTop w:val="0"/>
      <w:marBottom w:val="0"/>
      <w:divBdr>
        <w:top w:val="none" w:sz="0" w:space="0" w:color="auto"/>
        <w:left w:val="none" w:sz="0" w:space="0" w:color="auto"/>
        <w:bottom w:val="none" w:sz="0" w:space="0" w:color="auto"/>
        <w:right w:val="none" w:sz="0" w:space="0" w:color="auto"/>
      </w:divBdr>
    </w:div>
    <w:div w:id="21412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18A4-8120-4D39-8E8F-FF592259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3260</Words>
  <Characters>18583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Васькина</dc:creator>
  <cp:lastModifiedBy>Марина Филатова</cp:lastModifiedBy>
  <cp:revision>21</cp:revision>
  <cp:lastPrinted>2015-09-18T02:52:00Z</cp:lastPrinted>
  <dcterms:created xsi:type="dcterms:W3CDTF">2015-08-25T07:54:00Z</dcterms:created>
  <dcterms:modified xsi:type="dcterms:W3CDTF">2015-09-18T02:52:00Z</dcterms:modified>
</cp:coreProperties>
</file>